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A875F" w14:textId="4F38413D" w:rsidR="00426951" w:rsidRPr="0052757B" w:rsidRDefault="0052757B" w:rsidP="003151B2">
      <w:pPr>
        <w:rPr>
          <w:b/>
          <w:bCs/>
          <w:sz w:val="28"/>
          <w:szCs w:val="28"/>
        </w:rPr>
      </w:pPr>
      <w:r>
        <w:rPr>
          <w:b/>
          <w:bCs/>
          <w:sz w:val="28"/>
          <w:szCs w:val="28"/>
          <w:u w:val="single"/>
        </w:rPr>
        <w:t>Q&amp;A Slide Titles</w:t>
      </w:r>
      <w:r>
        <w:rPr>
          <w:b/>
          <w:bCs/>
          <w:sz w:val="28"/>
          <w:szCs w:val="28"/>
        </w:rPr>
        <w:t>:</w:t>
      </w:r>
    </w:p>
    <w:p w14:paraId="38A06E97" w14:textId="2B0574EE" w:rsidR="0052757B" w:rsidRPr="0052757B" w:rsidRDefault="0052757B" w:rsidP="0052757B">
      <w:r w:rsidRPr="0052757B">
        <w:t>Duplex, Some Entity-Related, Some Not</w:t>
      </w:r>
    </w:p>
    <w:p w14:paraId="7DBF5F4F" w14:textId="306769CA" w:rsidR="0052757B" w:rsidRPr="0052757B" w:rsidRDefault="0052757B" w:rsidP="0052757B">
      <w:r w:rsidRPr="0052757B">
        <w:t>Residing in a Fourplex in NJ</w:t>
      </w:r>
    </w:p>
    <w:p w14:paraId="31B84C57" w14:textId="6E18D201" w:rsidR="0052757B" w:rsidRPr="0052757B" w:rsidRDefault="0052757B" w:rsidP="0052757B">
      <w:r w:rsidRPr="0052757B">
        <w:t>Raw Land to SMLLC in NY</w:t>
      </w:r>
    </w:p>
    <w:p w14:paraId="06557C27" w14:textId="2A21624B" w:rsidR="0052757B" w:rsidRPr="0052757B" w:rsidRDefault="0052757B" w:rsidP="0052757B">
      <w:r w:rsidRPr="0052757B">
        <w:t>Past Personal Expenses in LLC?</w:t>
      </w:r>
    </w:p>
    <w:p w14:paraId="18888FC7" w14:textId="41EC7EB0" w:rsidR="0052757B" w:rsidRPr="0052757B" w:rsidRDefault="0052757B" w:rsidP="0052757B">
      <w:r w:rsidRPr="0052757B">
        <w:t>Roth Hit on ROBS Conversion</w:t>
      </w:r>
    </w:p>
    <w:p w14:paraId="4A009431" w14:textId="255E211F" w:rsidR="0052757B" w:rsidRPr="0052757B" w:rsidRDefault="0052757B" w:rsidP="0052757B">
      <w:r w:rsidRPr="0052757B">
        <w:t>Dentist with a Practice &amp; ROBS</w:t>
      </w:r>
    </w:p>
    <w:p w14:paraId="1341FFE8" w14:textId="66C0070A" w:rsidR="0052757B" w:rsidRPr="0052757B" w:rsidRDefault="0052757B" w:rsidP="0052757B">
      <w:r w:rsidRPr="0052757B">
        <w:t>New IRS Pass-Thru Unit</w:t>
      </w:r>
    </w:p>
    <w:p w14:paraId="66033488" w14:textId="27E4BD0F" w:rsidR="0052757B" w:rsidRPr="0052757B" w:rsidRDefault="0052757B" w:rsidP="0052757B">
      <w:r w:rsidRPr="0052757B">
        <w:t>Who Pays the Taxes</w:t>
      </w:r>
    </w:p>
    <w:p w14:paraId="240329AA" w14:textId="2F4D7551" w:rsidR="0052757B" w:rsidRPr="0052757B" w:rsidRDefault="0052757B" w:rsidP="0052757B">
      <w:r w:rsidRPr="0052757B">
        <w:t>Medical Expenses (Entity Only)</w:t>
      </w:r>
    </w:p>
    <w:p w14:paraId="28621396" w14:textId="02DC81E9" w:rsidR="0052757B" w:rsidRPr="0052757B" w:rsidRDefault="0052757B" w:rsidP="0052757B">
      <w:r w:rsidRPr="0052757B">
        <w:t>Old Education Costs &amp; C-Corps</w:t>
      </w:r>
    </w:p>
    <w:p w14:paraId="55961724" w14:textId="77CF000F" w:rsidR="0052757B" w:rsidRPr="0052757B" w:rsidRDefault="0052757B" w:rsidP="0052757B">
      <w:r w:rsidRPr="0052757B">
        <w:t>Series LLC Tax Returns</w:t>
      </w:r>
    </w:p>
    <w:p w14:paraId="7A029C03" w14:textId="4B885D08" w:rsidR="0052757B" w:rsidRPr="0052757B" w:rsidRDefault="0052757B" w:rsidP="0052757B">
      <w:r w:rsidRPr="0052757B">
        <w:t>Does a Trust Ger Me Around PHC Rules?</w:t>
      </w:r>
    </w:p>
    <w:p w14:paraId="51281A6C" w14:textId="54EA939D" w:rsidR="0052757B" w:rsidRPr="0052757B" w:rsidRDefault="0052757B" w:rsidP="0052757B">
      <w:proofErr w:type="spellStart"/>
      <w:r w:rsidRPr="0052757B">
        <w:t>Self Serve</w:t>
      </w:r>
      <w:proofErr w:type="spellEnd"/>
      <w:r w:rsidRPr="0052757B">
        <w:t xml:space="preserve"> Car Washes - Entity?</w:t>
      </w:r>
    </w:p>
    <w:p w14:paraId="0A8A7A7A" w14:textId="0C368DDF" w:rsidR="0052757B" w:rsidRPr="0052757B" w:rsidRDefault="0052757B" w:rsidP="0052757B">
      <w:r w:rsidRPr="0052757B">
        <w:t>No UBIT on TB of Lending</w:t>
      </w:r>
    </w:p>
    <w:p w14:paraId="7D895A9B" w14:textId="3913FC79" w:rsidR="0052757B" w:rsidRPr="0052757B" w:rsidRDefault="0052757B" w:rsidP="0052757B">
      <w:r w:rsidRPr="0052757B">
        <w:t>Push Income to Tax-Free Nevada</w:t>
      </w:r>
    </w:p>
    <w:p w14:paraId="1965E6AB" w14:textId="17C27933" w:rsidR="0052757B" w:rsidRPr="0052757B" w:rsidRDefault="0052757B" w:rsidP="0052757B">
      <w:r w:rsidRPr="0052757B">
        <w:t>Reporting QSBS/1202 Stock</w:t>
      </w:r>
    </w:p>
    <w:p w14:paraId="754EF96C" w14:textId="3647841A" w:rsidR="0052757B" w:rsidRPr="0052757B" w:rsidRDefault="0052757B" w:rsidP="0052757B">
      <w:r w:rsidRPr="0052757B">
        <w:t>Paying Kids</w:t>
      </w:r>
    </w:p>
    <w:p w14:paraId="71C39320" w14:textId="3956990D" w:rsidR="0052757B" w:rsidRPr="0052757B" w:rsidRDefault="0052757B" w:rsidP="0052757B">
      <w:r w:rsidRPr="0052757B">
        <w:t>IRA/401k Asset Protection Rentals</w:t>
      </w:r>
    </w:p>
    <w:p w14:paraId="76F02C3B" w14:textId="104831FF" w:rsidR="0052757B" w:rsidRPr="0052757B" w:rsidRDefault="0052757B" w:rsidP="0052757B">
      <w:r w:rsidRPr="0052757B">
        <w:t>Insurance or LLC?</w:t>
      </w:r>
    </w:p>
    <w:p w14:paraId="76DDCC24" w14:textId="27BAD769" w:rsidR="0052757B" w:rsidRPr="0052757B" w:rsidRDefault="0052757B" w:rsidP="0052757B">
      <w:r w:rsidRPr="0052757B">
        <w:t>Wife &amp; Husband Own LLC?</w:t>
      </w:r>
    </w:p>
    <w:p w14:paraId="35ED72E5" w14:textId="0A18863F" w:rsidR="0052757B" w:rsidRPr="0052757B" w:rsidRDefault="0052757B" w:rsidP="0052757B">
      <w:r w:rsidRPr="0052757B">
        <w:t>John Enters the Chat</w:t>
      </w:r>
    </w:p>
    <w:p w14:paraId="2DACAB45" w14:textId="51812CF8" w:rsidR="0052757B" w:rsidRDefault="0052757B" w:rsidP="0052757B">
      <w:r w:rsidRPr="0052757B">
        <w:t>One Person, 23 Questions</w:t>
      </w:r>
    </w:p>
    <w:p w14:paraId="1B2AC92D" w14:textId="77777777" w:rsidR="0052757B" w:rsidRDefault="0052757B" w:rsidP="0052757B"/>
    <w:p w14:paraId="38A88FAD" w14:textId="77777777" w:rsidR="0052757B" w:rsidRPr="0052757B" w:rsidRDefault="0052757B" w:rsidP="0052757B"/>
    <w:p w14:paraId="62C9B86A" w14:textId="77777777" w:rsidR="00426951" w:rsidRPr="0052757B" w:rsidRDefault="00426951" w:rsidP="003151B2"/>
    <w:p w14:paraId="3EB5E321" w14:textId="4CFF9869" w:rsidR="00426951" w:rsidRPr="0052757B" w:rsidRDefault="00426951" w:rsidP="003151B2">
      <w:pPr>
        <w:rPr>
          <w:b/>
          <w:bCs/>
          <w:sz w:val="28"/>
          <w:szCs w:val="28"/>
        </w:rPr>
      </w:pPr>
      <w:r w:rsidRPr="00426951">
        <w:rPr>
          <w:b/>
          <w:bCs/>
          <w:sz w:val="28"/>
          <w:szCs w:val="28"/>
          <w:u w:val="single"/>
        </w:rPr>
        <w:lastRenderedPageBreak/>
        <w:t>Additional Questions Asked</w:t>
      </w:r>
      <w:r w:rsidRPr="00426951">
        <w:rPr>
          <w:b/>
          <w:bCs/>
          <w:sz w:val="28"/>
          <w:szCs w:val="28"/>
        </w:rPr>
        <w:t>:</w:t>
      </w:r>
    </w:p>
    <w:p w14:paraId="7D49F89A" w14:textId="197971FA" w:rsidR="003151B2" w:rsidRDefault="0052757B" w:rsidP="003151B2">
      <w:r w:rsidRPr="00871C10">
        <w:rPr>
          <w:b/>
          <w:bCs/>
          <w:u w:val="single"/>
        </w:rPr>
        <w:t>Q#1</w:t>
      </w:r>
      <w:r w:rsidR="003151B2" w:rsidRPr="003151B2">
        <w:t xml:space="preserve"> - I did the quick </w:t>
      </w:r>
      <w:r w:rsidR="00803205">
        <w:t xml:space="preserve">claim </w:t>
      </w:r>
      <w:r w:rsidR="003151B2" w:rsidRPr="003151B2">
        <w:t>transfer of property out of personal name to LLC. You mentioned that it is better to do a more official title transfer. Anything I should do for historical title transfers or just go forward? </w:t>
      </w:r>
    </w:p>
    <w:p w14:paraId="6812ACDA" w14:textId="77777777" w:rsidR="003151B2" w:rsidRPr="003151B2" w:rsidRDefault="003151B2" w:rsidP="003151B2"/>
    <w:p w14:paraId="19D32C73" w14:textId="2F4748FF" w:rsidR="003151B2" w:rsidRDefault="0052757B" w:rsidP="003151B2">
      <w:r w:rsidRPr="00871C10">
        <w:rPr>
          <w:b/>
          <w:bCs/>
          <w:u w:val="single"/>
        </w:rPr>
        <w:t>Q#2</w:t>
      </w:r>
      <w:r w:rsidR="003151B2" w:rsidRPr="003151B2">
        <w:rPr>
          <w:b/>
          <w:bCs/>
        </w:rPr>
        <w:t xml:space="preserve"> </w:t>
      </w:r>
      <w:r w:rsidR="003151B2" w:rsidRPr="003151B2">
        <w:t>- If we should be considering a ROBS prior to hiring a 1st employee and my wife and I have a LLC Partnership and are not ,employees' to date, can we still consider a ROBS ?? Advantage vs Disadvantage?</w:t>
      </w:r>
    </w:p>
    <w:p w14:paraId="111CDAE2" w14:textId="77777777" w:rsidR="003151B2" w:rsidRPr="003151B2" w:rsidRDefault="003151B2" w:rsidP="003151B2"/>
    <w:p w14:paraId="555CFF08" w14:textId="65EA4808" w:rsidR="003151B2" w:rsidRDefault="0052757B" w:rsidP="003151B2">
      <w:r w:rsidRPr="00871C10">
        <w:rPr>
          <w:b/>
          <w:bCs/>
          <w:u w:val="single"/>
        </w:rPr>
        <w:t>Q#3</w:t>
      </w:r>
      <w:r w:rsidR="003151B2" w:rsidRPr="003151B2">
        <w:t xml:space="preserve"> - Trust tax brackets are compressed.  How do we ensure rental income from a Land Trust is not taxed at the compressed tax bracket rates?</w:t>
      </w:r>
    </w:p>
    <w:p w14:paraId="47F8ED41" w14:textId="77777777" w:rsidR="003151B2" w:rsidRPr="003151B2" w:rsidRDefault="003151B2" w:rsidP="003151B2"/>
    <w:p w14:paraId="6BB0CC24" w14:textId="107A9320" w:rsidR="003151B2" w:rsidRDefault="003E2235" w:rsidP="003151B2">
      <w:r w:rsidRPr="00871C10">
        <w:rPr>
          <w:b/>
          <w:bCs/>
          <w:u w:val="single"/>
        </w:rPr>
        <w:t>Q#4</w:t>
      </w:r>
      <w:r w:rsidR="003151B2" w:rsidRPr="003151B2">
        <w:rPr>
          <w:b/>
          <w:bCs/>
        </w:rPr>
        <w:t xml:space="preserve"> </w:t>
      </w:r>
      <w:r w:rsidR="003151B2" w:rsidRPr="003151B2">
        <w:t>- ROBS question - you suggested $50k to new Corp - what happens to the balance of the “old” 401k?</w:t>
      </w:r>
    </w:p>
    <w:p w14:paraId="6B3BEBE3" w14:textId="77777777" w:rsidR="003151B2" w:rsidRPr="003151B2" w:rsidRDefault="003151B2" w:rsidP="003151B2"/>
    <w:p w14:paraId="7894730A" w14:textId="6E1173D7" w:rsidR="003151B2" w:rsidRPr="003151B2" w:rsidRDefault="003E2235" w:rsidP="003151B2">
      <w:r w:rsidRPr="00871C10">
        <w:rPr>
          <w:b/>
          <w:bCs/>
          <w:u w:val="single"/>
        </w:rPr>
        <w:t>Q#5</w:t>
      </w:r>
      <w:r w:rsidR="003151B2" w:rsidRPr="003151B2">
        <w:t xml:space="preserve"> - As a business owner, I’m looking to invest in an equipment leasing program to utilize the Section 179 depreciation for my 2024 returns. (Fortunately or unfortunately, I’ve used all my bonus depreciation and didn’t buy enough real estate in 2024 to shelter total income).</w:t>
      </w:r>
    </w:p>
    <w:p w14:paraId="720E5179" w14:textId="77777777" w:rsidR="003151B2" w:rsidRDefault="003151B2" w:rsidP="003151B2">
      <w:r w:rsidRPr="003151B2">
        <w:t> What advice would you recommend for entity creation/structure/type, etc. as well as in general what are your thoughts on equip leasing via capital leases for depreciation purposes (on top of the investment return)? </w:t>
      </w:r>
    </w:p>
    <w:p w14:paraId="34474387" w14:textId="77777777" w:rsidR="003151B2" w:rsidRPr="003151B2" w:rsidRDefault="003151B2" w:rsidP="003151B2"/>
    <w:p w14:paraId="2A587F20" w14:textId="2C3D8AEF" w:rsidR="003151B2" w:rsidRPr="003151B2" w:rsidRDefault="003E2235" w:rsidP="003151B2">
      <w:r w:rsidRPr="00871C10">
        <w:rPr>
          <w:b/>
          <w:bCs/>
          <w:u w:val="single"/>
        </w:rPr>
        <w:t>Q#</w:t>
      </w:r>
      <w:r w:rsidR="00006230">
        <w:rPr>
          <w:b/>
          <w:bCs/>
          <w:u w:val="single"/>
        </w:rPr>
        <w:t>6</w:t>
      </w:r>
      <w:r w:rsidR="003151B2" w:rsidRPr="003151B2">
        <w:t xml:space="preserve"> - </w:t>
      </w:r>
      <w:proofErr w:type="spellStart"/>
      <w:r w:rsidR="003151B2" w:rsidRPr="003151B2">
        <w:t>i</w:t>
      </w:r>
      <w:proofErr w:type="spellEnd"/>
      <w:r w:rsidR="003151B2" w:rsidRPr="003151B2">
        <w:t xml:space="preserve"> will be setting up an LLC with my spouse. I manage day to day operations, spouse contributes $$$/downpayment but isn’t involved in day to day operations. How do we determine what % each person owns? Do percentages matter if we file jointly and live in a community property state?</w:t>
      </w:r>
    </w:p>
    <w:p w14:paraId="2011C552" w14:textId="77777777" w:rsidR="003151B2" w:rsidRPr="003151B2" w:rsidRDefault="003151B2" w:rsidP="003151B2"/>
    <w:p w14:paraId="64CB9455" w14:textId="6DAF1A57" w:rsidR="003151B2" w:rsidRPr="003151B2" w:rsidRDefault="003E2235" w:rsidP="003151B2">
      <w:r w:rsidRPr="003E2235">
        <w:rPr>
          <w:b/>
          <w:bCs/>
          <w:u w:val="single"/>
        </w:rPr>
        <w:t>Q#</w:t>
      </w:r>
      <w:r w:rsidR="00113191">
        <w:rPr>
          <w:b/>
          <w:bCs/>
          <w:u w:val="single"/>
        </w:rPr>
        <w:t>7</w:t>
      </w:r>
      <w:r w:rsidR="003151B2" w:rsidRPr="003151B2">
        <w:rPr>
          <w:b/>
          <w:bCs/>
        </w:rPr>
        <w:t xml:space="preserve"> </w:t>
      </w:r>
      <w:r w:rsidR="003151B2" w:rsidRPr="003151B2">
        <w:t>- Most of the assets in the 401k are assets, not liquid.  Can they be retitled to the new ROBS 401?</w:t>
      </w:r>
    </w:p>
    <w:p w14:paraId="71066DE6" w14:textId="77777777" w:rsidR="003151B2" w:rsidRPr="003151B2" w:rsidRDefault="003151B2" w:rsidP="003151B2"/>
    <w:p w14:paraId="2B4688EA" w14:textId="77777777" w:rsidR="00871C10" w:rsidRPr="003151B2" w:rsidRDefault="00871C10" w:rsidP="003151B2"/>
    <w:p w14:paraId="342AB4D8" w14:textId="7AE93083" w:rsidR="003151B2" w:rsidRPr="003151B2" w:rsidRDefault="00871C10" w:rsidP="003151B2">
      <w:r w:rsidRPr="00871C10">
        <w:rPr>
          <w:b/>
          <w:bCs/>
          <w:u w:val="single"/>
        </w:rPr>
        <w:t>Q#8</w:t>
      </w:r>
      <w:r w:rsidR="003151B2" w:rsidRPr="003151B2">
        <w:rPr>
          <w:b/>
          <w:bCs/>
        </w:rPr>
        <w:t xml:space="preserve"> </w:t>
      </w:r>
      <w:r w:rsidR="003151B2" w:rsidRPr="003151B2">
        <w:t>- John, I have had issues forming LLCs for clients when a UPS box is used (I recommend against this if I know about it), when they go to open a bank account.  The banks have either gotten smart to this or there is new banking regulation.  They are refusing to open the account when the address on the CP575 is the UPS box.</w:t>
      </w:r>
    </w:p>
    <w:p w14:paraId="520B4B6F" w14:textId="5ACC2520" w:rsidR="003151B2" w:rsidRDefault="003151B2" w:rsidP="003151B2">
      <w:r w:rsidRPr="003151B2">
        <w:br/>
      </w:r>
      <w:r w:rsidR="00871C10">
        <w:rPr>
          <w:b/>
          <w:bCs/>
          <w:u w:val="single"/>
        </w:rPr>
        <w:t>Q#9</w:t>
      </w:r>
      <w:r w:rsidRPr="003151B2">
        <w:rPr>
          <w:b/>
          <w:bCs/>
        </w:rPr>
        <w:t xml:space="preserve"> </w:t>
      </w:r>
      <w:r w:rsidRPr="003151B2">
        <w:t>- For a Syndication LLC with 30+ members, OK to have Power of Attorney for manager to sign for all members in the OA. And the list of the members are kept in the office in the exhibit. OK vs listing each members?</w:t>
      </w:r>
    </w:p>
    <w:p w14:paraId="099AF92A" w14:textId="77777777" w:rsidR="006D15DD" w:rsidRDefault="006D15DD" w:rsidP="003151B2"/>
    <w:p w14:paraId="0125A3DE" w14:textId="54A76753" w:rsidR="006D15DD" w:rsidRDefault="006D15DD" w:rsidP="006D15DD">
      <w:r w:rsidRPr="006D15DD">
        <w:rPr>
          <w:b/>
          <w:bCs/>
          <w:u w:val="single"/>
        </w:rPr>
        <w:t>Q#10</w:t>
      </w:r>
      <w:r>
        <w:t xml:space="preserve"> - </w:t>
      </w:r>
      <w:r>
        <w:t>So I got a condo back in 07 for my daughter's dorm room, uh, way back then and I've kept it. It's, uh, built up a little bit of equity. I plan on putting that into the estate. And my question is, if I put that thing, the thing, the cars in my name right now, if I put it into an LLC, and upon my passing, does she get the step</w:t>
      </w:r>
      <w:r>
        <w:t xml:space="preserve"> exclusion?</w:t>
      </w:r>
    </w:p>
    <w:p w14:paraId="53232F49" w14:textId="77777777" w:rsidR="001D0B97" w:rsidRDefault="001D0B97" w:rsidP="006D15DD"/>
    <w:p w14:paraId="4AFFB040" w14:textId="1AF8C9AC" w:rsidR="001D0B97" w:rsidRDefault="001D0B97" w:rsidP="006D15DD">
      <w:r w:rsidRPr="001D0B97">
        <w:rPr>
          <w:b/>
          <w:bCs/>
          <w:u w:val="single"/>
        </w:rPr>
        <w:t>Q#11</w:t>
      </w:r>
      <w:r>
        <w:t xml:space="preserve"> - </w:t>
      </w:r>
      <w:r w:rsidR="00B075F7">
        <w:t>You</w:t>
      </w:r>
      <w:r>
        <w:t xml:space="preserve"> said once that a partnership LLC with spouse can be elected to be treated as one or file as a partnership. And my question is, what difference does it make if you l</w:t>
      </w:r>
      <w:r w:rsidR="007F4FE8">
        <w:t>i</w:t>
      </w:r>
      <w:r>
        <w:t>ve, does it make any difference?</w:t>
      </w:r>
    </w:p>
    <w:p w14:paraId="01ADF495" w14:textId="77777777" w:rsidR="00B075F7" w:rsidRDefault="00B075F7" w:rsidP="006D15DD"/>
    <w:p w14:paraId="74C5894C" w14:textId="54B03321" w:rsidR="00B075F7" w:rsidRDefault="00B075F7" w:rsidP="006D15DD">
      <w:r w:rsidRPr="00D529CC">
        <w:rPr>
          <w:b/>
          <w:bCs/>
          <w:u w:val="single"/>
        </w:rPr>
        <w:t>Q#12</w:t>
      </w:r>
      <w:r>
        <w:t xml:space="preserve"> - </w:t>
      </w:r>
      <w:r w:rsidR="00D529CC">
        <w:t>D</w:t>
      </w:r>
      <w:r w:rsidR="00D529CC">
        <w:t>oes paying</w:t>
      </w:r>
      <w:r w:rsidR="00D529CC">
        <w:t xml:space="preserve"> f</w:t>
      </w:r>
      <w:r w:rsidR="00D529CC">
        <w:t>or a registered agent versus me being a registered agent help with anonymity</w:t>
      </w:r>
      <w:r w:rsidR="00D529CC">
        <w:t>?</w:t>
      </w:r>
    </w:p>
    <w:p w14:paraId="2CA3BBE2" w14:textId="77777777" w:rsidR="00D942E8" w:rsidRDefault="00D942E8" w:rsidP="006D15DD"/>
    <w:p w14:paraId="64349B17" w14:textId="25203846" w:rsidR="00D942E8" w:rsidRDefault="00F230EF" w:rsidP="00D942E8">
      <w:r w:rsidRPr="00F230EF">
        <w:rPr>
          <w:b/>
          <w:bCs/>
          <w:u w:val="single"/>
        </w:rPr>
        <w:t>Q#13</w:t>
      </w:r>
      <w:r>
        <w:t xml:space="preserve"> - </w:t>
      </w:r>
      <w:r w:rsidR="00D942E8">
        <w:t>So you mentioned</w:t>
      </w:r>
      <w:r w:rsidR="00307C07">
        <w:t xml:space="preserve"> a</w:t>
      </w:r>
      <w:r w:rsidR="00D942E8">
        <w:t xml:space="preserve"> service company providing services to another service company can give you </w:t>
      </w:r>
      <w:r w:rsidR="00704907">
        <w:t>control group</w:t>
      </w:r>
      <w:r w:rsidR="00D942E8">
        <w:t xml:space="preserve"> issues.</w:t>
      </w:r>
      <w:r>
        <w:t xml:space="preserve"> </w:t>
      </w:r>
      <w:r w:rsidR="00307C07">
        <w:t>W</w:t>
      </w:r>
      <w:r>
        <w:t>hen you think about a lot of real estate businesses, their wholesalers, their management companies and so forth. It seems like there would be an awful lot of people that fit that or a lot of companies.</w:t>
      </w:r>
      <w:r w:rsidR="00704907">
        <w:t xml:space="preserve"> </w:t>
      </w:r>
      <w:r w:rsidR="00704907">
        <w:t xml:space="preserve">If I do deals in my own name, can I pay my own S </w:t>
      </w:r>
      <w:proofErr w:type="spellStart"/>
      <w:r w:rsidR="00704907">
        <w:t>corp</w:t>
      </w:r>
      <w:proofErr w:type="spellEnd"/>
      <w:r w:rsidR="00704907">
        <w:t>, a consulting fee?</w:t>
      </w:r>
    </w:p>
    <w:p w14:paraId="12CA1541" w14:textId="77777777" w:rsidR="00A45991" w:rsidRDefault="00A45991" w:rsidP="00D942E8"/>
    <w:p w14:paraId="5B804DC6" w14:textId="0DBFEC14" w:rsidR="00D942E8" w:rsidRDefault="00A45991" w:rsidP="00A45991">
      <w:r w:rsidRPr="00A45991">
        <w:rPr>
          <w:b/>
          <w:bCs/>
          <w:u w:val="single"/>
        </w:rPr>
        <w:t>Q#14</w:t>
      </w:r>
      <w:r>
        <w:t xml:space="preserve"> - </w:t>
      </w:r>
      <w:r>
        <w:t>My alter ego is a  U. S. citizen, but he's Argentinian and  he  is going back and forth. So I'm trying to make sure that he's doing things correctly.</w:t>
      </w:r>
      <w:r>
        <w:t xml:space="preserve"> D</w:t>
      </w:r>
      <w:r>
        <w:t>o you have a tax person referral that  can handle international taxes?</w:t>
      </w:r>
    </w:p>
    <w:p w14:paraId="5723AA73" w14:textId="638D2BA8" w:rsidR="00A45991" w:rsidRDefault="00BD0509" w:rsidP="00A45991">
      <w:r w:rsidRPr="00BD0509">
        <w:rPr>
          <w:b/>
          <w:bCs/>
          <w:u w:val="single"/>
        </w:rPr>
        <w:lastRenderedPageBreak/>
        <w:t>Q#15</w:t>
      </w:r>
      <w:r>
        <w:t xml:space="preserve"> - </w:t>
      </w:r>
      <w:r>
        <w:t>We recently</w:t>
      </w:r>
      <w:r>
        <w:t xml:space="preserve"> </w:t>
      </w:r>
      <w:r>
        <w:t xml:space="preserve">have an apartment overseas.  </w:t>
      </w:r>
      <w:r>
        <w:t>S</w:t>
      </w:r>
      <w:r>
        <w:t>hould we have it  with the same rules apply for foreign property?</w:t>
      </w:r>
    </w:p>
    <w:p w14:paraId="6BD7ADBF" w14:textId="77777777" w:rsidR="006A0933" w:rsidRDefault="006A0933" w:rsidP="00A45991"/>
    <w:p w14:paraId="1E820656" w14:textId="46CBF6B5" w:rsidR="006A0933" w:rsidRDefault="006A0933" w:rsidP="00A45991">
      <w:r w:rsidRPr="004C1B25">
        <w:rPr>
          <w:b/>
          <w:bCs/>
          <w:u w:val="single"/>
        </w:rPr>
        <w:t>Q#16</w:t>
      </w:r>
      <w:r>
        <w:t xml:space="preserve"> - </w:t>
      </w:r>
      <w:r w:rsidR="004C1B25">
        <w:t>I was buying some cheap lots in Ohio and I'm in Nashville. Should I put them all into one LLC? Is that the best way</w:t>
      </w:r>
      <w:r w:rsidR="004C1B25">
        <w:t>?</w:t>
      </w:r>
    </w:p>
    <w:p w14:paraId="04A3B831" w14:textId="77777777" w:rsidR="00A45991" w:rsidRDefault="00A45991" w:rsidP="00A45991"/>
    <w:p w14:paraId="1BEE0B0F" w14:textId="11737147" w:rsidR="004C1B25" w:rsidRDefault="0005789F" w:rsidP="00A45991">
      <w:r w:rsidRPr="00BC5265">
        <w:rPr>
          <w:b/>
          <w:bCs/>
          <w:u w:val="single"/>
        </w:rPr>
        <w:t>Q#17</w:t>
      </w:r>
      <w:r>
        <w:t xml:space="preserve"> - </w:t>
      </w:r>
      <w:r w:rsidR="00EE3DE4">
        <w:t>going back to robs and we were talking about existing businesses and when you could maybe have a stopping point like the rental property, a different rental property would be a basis for shifting your existing business over into the robs because it's, there's a clean breaking point.</w:t>
      </w:r>
      <w:r w:rsidR="004B08D9">
        <w:t xml:space="preserve"> </w:t>
      </w:r>
      <w:r w:rsidR="004B08D9">
        <w:t xml:space="preserve">If you don't have that, you talked about a </w:t>
      </w:r>
      <w:r w:rsidR="00BC5265">
        <w:t>solution</w:t>
      </w:r>
      <w:r w:rsidR="004B08D9">
        <w:t xml:space="preserve"> to actually buy the business. My question is, if that business is an S Corp  is that an issue for the C Corp buying the business?  </w:t>
      </w:r>
    </w:p>
    <w:p w14:paraId="28A8E46D" w14:textId="77777777" w:rsidR="00BC5265" w:rsidRDefault="00BC5265" w:rsidP="00A45991"/>
    <w:p w14:paraId="016FFF12" w14:textId="782383E1" w:rsidR="00BC5265" w:rsidRDefault="00BC5265" w:rsidP="003D2294">
      <w:r w:rsidRPr="003D2294">
        <w:rPr>
          <w:b/>
          <w:bCs/>
          <w:u w:val="single"/>
        </w:rPr>
        <w:t>Q#18</w:t>
      </w:r>
      <w:r>
        <w:t xml:space="preserve"> - </w:t>
      </w:r>
      <w:r w:rsidR="003D2294">
        <w:t>If I just have rentals and the rest of my income is passive,  But I want to take advantage of something like a  cello for one K or some other deduction that will reduce my taxable income.</w:t>
      </w:r>
      <w:r w:rsidR="003D2294">
        <w:t xml:space="preserve"> </w:t>
      </w:r>
      <w:r w:rsidR="003D2294">
        <w:t>What should I do?</w:t>
      </w:r>
    </w:p>
    <w:sectPr w:rsidR="00BC5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1B2"/>
    <w:rsid w:val="00006230"/>
    <w:rsid w:val="0005789F"/>
    <w:rsid w:val="00113191"/>
    <w:rsid w:val="001D0B97"/>
    <w:rsid w:val="00307C07"/>
    <w:rsid w:val="003151B2"/>
    <w:rsid w:val="003D2294"/>
    <w:rsid w:val="003E2235"/>
    <w:rsid w:val="00426951"/>
    <w:rsid w:val="004B08D9"/>
    <w:rsid w:val="004C1B25"/>
    <w:rsid w:val="0052757B"/>
    <w:rsid w:val="006108B8"/>
    <w:rsid w:val="006A0933"/>
    <w:rsid w:val="006A75A0"/>
    <w:rsid w:val="006D15DD"/>
    <w:rsid w:val="00704907"/>
    <w:rsid w:val="007F4FE8"/>
    <w:rsid w:val="00803205"/>
    <w:rsid w:val="00871C10"/>
    <w:rsid w:val="00970259"/>
    <w:rsid w:val="009733BA"/>
    <w:rsid w:val="00A45991"/>
    <w:rsid w:val="00B075F7"/>
    <w:rsid w:val="00BC5265"/>
    <w:rsid w:val="00BD0509"/>
    <w:rsid w:val="00D529CC"/>
    <w:rsid w:val="00D942E8"/>
    <w:rsid w:val="00EE3DE4"/>
    <w:rsid w:val="00F23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5C62"/>
  <w15:chartTrackingRefBased/>
  <w15:docId w15:val="{90E572C4-DEC2-40A6-A338-00D83A56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1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1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1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1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1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1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1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1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1B2"/>
    <w:rPr>
      <w:rFonts w:eastAsiaTheme="majorEastAsia" w:cstheme="majorBidi"/>
      <w:color w:val="272727" w:themeColor="text1" w:themeTint="D8"/>
    </w:rPr>
  </w:style>
  <w:style w:type="paragraph" w:styleId="Title">
    <w:name w:val="Title"/>
    <w:basedOn w:val="Normal"/>
    <w:next w:val="Normal"/>
    <w:link w:val="TitleChar"/>
    <w:uiPriority w:val="10"/>
    <w:qFormat/>
    <w:rsid w:val="00315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1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1B2"/>
    <w:pPr>
      <w:spacing w:before="160"/>
      <w:jc w:val="center"/>
    </w:pPr>
    <w:rPr>
      <w:i/>
      <w:iCs/>
      <w:color w:val="404040" w:themeColor="text1" w:themeTint="BF"/>
    </w:rPr>
  </w:style>
  <w:style w:type="character" w:customStyle="1" w:styleId="QuoteChar">
    <w:name w:val="Quote Char"/>
    <w:basedOn w:val="DefaultParagraphFont"/>
    <w:link w:val="Quote"/>
    <w:uiPriority w:val="29"/>
    <w:rsid w:val="003151B2"/>
    <w:rPr>
      <w:i/>
      <w:iCs/>
      <w:color w:val="404040" w:themeColor="text1" w:themeTint="BF"/>
    </w:rPr>
  </w:style>
  <w:style w:type="paragraph" w:styleId="ListParagraph">
    <w:name w:val="List Paragraph"/>
    <w:basedOn w:val="Normal"/>
    <w:uiPriority w:val="34"/>
    <w:qFormat/>
    <w:rsid w:val="003151B2"/>
    <w:pPr>
      <w:ind w:left="720"/>
      <w:contextualSpacing/>
    </w:pPr>
  </w:style>
  <w:style w:type="character" w:styleId="IntenseEmphasis">
    <w:name w:val="Intense Emphasis"/>
    <w:basedOn w:val="DefaultParagraphFont"/>
    <w:uiPriority w:val="21"/>
    <w:qFormat/>
    <w:rsid w:val="003151B2"/>
    <w:rPr>
      <w:i/>
      <w:iCs/>
      <w:color w:val="0F4761" w:themeColor="accent1" w:themeShade="BF"/>
    </w:rPr>
  </w:style>
  <w:style w:type="paragraph" w:styleId="IntenseQuote">
    <w:name w:val="Intense Quote"/>
    <w:basedOn w:val="Normal"/>
    <w:next w:val="Normal"/>
    <w:link w:val="IntenseQuoteChar"/>
    <w:uiPriority w:val="30"/>
    <w:qFormat/>
    <w:rsid w:val="00315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1B2"/>
    <w:rPr>
      <w:i/>
      <w:iCs/>
      <w:color w:val="0F4761" w:themeColor="accent1" w:themeShade="BF"/>
    </w:rPr>
  </w:style>
  <w:style w:type="character" w:styleId="IntenseReference">
    <w:name w:val="Intense Reference"/>
    <w:basedOn w:val="DefaultParagraphFont"/>
    <w:uiPriority w:val="32"/>
    <w:qFormat/>
    <w:rsid w:val="003151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12515">
      <w:bodyDiv w:val="1"/>
      <w:marLeft w:val="0"/>
      <w:marRight w:val="0"/>
      <w:marTop w:val="0"/>
      <w:marBottom w:val="0"/>
      <w:divBdr>
        <w:top w:val="none" w:sz="0" w:space="0" w:color="auto"/>
        <w:left w:val="none" w:sz="0" w:space="0" w:color="auto"/>
        <w:bottom w:val="none" w:sz="0" w:space="0" w:color="auto"/>
        <w:right w:val="none" w:sz="0" w:space="0" w:color="auto"/>
      </w:divBdr>
    </w:div>
    <w:div w:id="373044367">
      <w:bodyDiv w:val="1"/>
      <w:marLeft w:val="0"/>
      <w:marRight w:val="0"/>
      <w:marTop w:val="0"/>
      <w:marBottom w:val="0"/>
      <w:divBdr>
        <w:top w:val="none" w:sz="0" w:space="0" w:color="auto"/>
        <w:left w:val="none" w:sz="0" w:space="0" w:color="auto"/>
        <w:bottom w:val="none" w:sz="0" w:space="0" w:color="auto"/>
        <w:right w:val="none" w:sz="0" w:space="0" w:color="auto"/>
      </w:divBdr>
    </w:div>
    <w:div w:id="1144856006">
      <w:bodyDiv w:val="1"/>
      <w:marLeft w:val="0"/>
      <w:marRight w:val="0"/>
      <w:marTop w:val="0"/>
      <w:marBottom w:val="0"/>
      <w:divBdr>
        <w:top w:val="none" w:sz="0" w:space="0" w:color="auto"/>
        <w:left w:val="none" w:sz="0" w:space="0" w:color="auto"/>
        <w:bottom w:val="none" w:sz="0" w:space="0" w:color="auto"/>
        <w:right w:val="none" w:sz="0" w:space="0" w:color="auto"/>
      </w:divBdr>
    </w:div>
    <w:div w:id="211177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741</Words>
  <Characters>4224</Characters>
  <Application>Microsoft Office Word</Application>
  <DocSecurity>0</DocSecurity>
  <Lines>35</Lines>
  <Paragraphs>9</Paragraphs>
  <ScaleCrop>false</ScaleCrop>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Hyre</dc:creator>
  <cp:keywords/>
  <dc:description/>
  <cp:lastModifiedBy>Alex Hyre</cp:lastModifiedBy>
  <cp:revision>27</cp:revision>
  <dcterms:created xsi:type="dcterms:W3CDTF">2024-12-11T15:24:00Z</dcterms:created>
  <dcterms:modified xsi:type="dcterms:W3CDTF">2025-03-11T17:15:00Z</dcterms:modified>
</cp:coreProperties>
</file>