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A38496" w14:textId="77777777" w:rsidR="00D35BE9" w:rsidRDefault="00000000">
      <w:pPr>
        <w:spacing w:after="60"/>
      </w:pPr>
      <w:r>
        <w:rPr>
          <w:rFonts w:ascii="Calibri" w:eastAsia="Calibri" w:hAnsi="Calibri" w:cs="Calibri"/>
          <w:b/>
          <w:bCs/>
          <w:sz w:val="28"/>
          <w:szCs w:val="28"/>
        </w:rPr>
        <w:t>PROPEL COMPREHENSIVE WELLNESS, LLC</w:t>
      </w:r>
    </w:p>
    <w:p w14:paraId="5B225764" w14:textId="77777777" w:rsidR="00D35BE9" w:rsidRDefault="00000000">
      <w:pPr>
        <w:pBdr>
          <w:bottom w:val="single" w:sz="8" w:space="6" w:color="1F5C7A"/>
        </w:pBdr>
        <w:spacing w:after="40"/>
      </w:pPr>
      <w:r>
        <w:rPr>
          <w:rFonts w:ascii="Calibri" w:eastAsia="Calibri" w:hAnsi="Calibri" w:cs="Calibri"/>
          <w:b/>
          <w:bCs/>
          <w:color w:val="1F5C7A"/>
          <w:sz w:val="26"/>
          <w:szCs w:val="26"/>
        </w:rPr>
        <w:t>PRIVACY PRACTICES STATEMENT</w:t>
      </w:r>
    </w:p>
    <w:p w14:paraId="4F7F7C8E" w14:textId="7487CD28" w:rsidR="00D35BE9" w:rsidRDefault="00000000">
      <w:pPr>
        <w:spacing w:before="60" w:after="200"/>
      </w:pPr>
      <w:r>
        <w:rPr>
          <w:rFonts w:ascii="Calibri" w:eastAsia="Calibri" w:hAnsi="Calibri" w:cs="Calibri"/>
          <w:i/>
          <w:iCs/>
          <w:sz w:val="19"/>
          <w:szCs w:val="19"/>
        </w:rPr>
        <w:t xml:space="preserve">Effective Date: </w:t>
      </w:r>
      <w:r w:rsidR="00FF353D">
        <w:rPr>
          <w:rFonts w:ascii="Calibri" w:eastAsia="Calibri" w:hAnsi="Calibri" w:cs="Calibri"/>
          <w:i/>
          <w:iCs/>
          <w:sz w:val="19"/>
          <w:szCs w:val="19"/>
        </w:rPr>
        <w:t>September 1</w:t>
      </w:r>
      <w:r>
        <w:rPr>
          <w:rFonts w:ascii="Calibri" w:eastAsia="Calibri" w:hAnsi="Calibri" w:cs="Calibri"/>
          <w:i/>
          <w:iCs/>
          <w:sz w:val="19"/>
          <w:szCs w:val="19"/>
        </w:rPr>
        <w:t xml:space="preserve">, </w:t>
      </w:r>
      <w:proofErr w:type="gramStart"/>
      <w:r>
        <w:rPr>
          <w:rFonts w:ascii="Calibri" w:eastAsia="Calibri" w:hAnsi="Calibri" w:cs="Calibri"/>
          <w:i/>
          <w:iCs/>
          <w:sz w:val="19"/>
          <w:szCs w:val="19"/>
        </w:rPr>
        <w:t>2026</w:t>
      </w:r>
      <w:proofErr w:type="gramEnd"/>
      <w:r>
        <w:rPr>
          <w:rFonts w:ascii="Calibri" w:eastAsia="Calibri" w:hAnsi="Calibri" w:cs="Calibri"/>
          <w:i/>
          <w:iCs/>
          <w:sz w:val="19"/>
          <w:szCs w:val="19"/>
        </w:rPr>
        <w:t xml:space="preserve">     |     Version 1.0</w:t>
      </w:r>
    </w:p>
    <w:p w14:paraId="68DA3CA2" w14:textId="77777777" w:rsidR="00D35BE9" w:rsidRDefault="00000000">
      <w:pPr>
        <w:spacing w:before="260" w:after="100"/>
      </w:pPr>
      <w:r>
        <w:rPr>
          <w:rFonts w:ascii="Calibri" w:eastAsia="Calibri" w:hAnsi="Calibri" w:cs="Calibri"/>
          <w:b/>
          <w:bCs/>
          <w:color w:val="1F5C7A"/>
          <w:sz w:val="23"/>
          <w:szCs w:val="23"/>
        </w:rPr>
        <w:t>1. About This Statement</w:t>
      </w:r>
    </w:p>
    <w:p w14:paraId="17550605" w14:textId="77777777" w:rsidR="00D35BE9" w:rsidRDefault="00000000">
      <w:pPr>
        <w:spacing w:before="60" w:after="120"/>
      </w:pPr>
      <w:r>
        <w:rPr>
          <w:rFonts w:ascii="Calibri" w:eastAsia="Calibri" w:hAnsi="Calibri" w:cs="Calibri"/>
          <w:sz w:val="21"/>
          <w:szCs w:val="21"/>
        </w:rPr>
        <w:t>This Statement describes how Propel Comprehensive Wellness, LLC ("Propel," "we," or "us") collects, uses, shares, protects, and disposes of the personal and health information of the clients we serve. Please read it carefully and keep a copy for your records.</w:t>
      </w:r>
    </w:p>
    <w:p w14:paraId="33D4A843" w14:textId="77777777" w:rsidR="00D35BE9" w:rsidRDefault="00000000">
      <w:pPr>
        <w:spacing w:before="60" w:after="120"/>
      </w:pPr>
      <w:r>
        <w:rPr>
          <w:rFonts w:ascii="Calibri" w:eastAsia="Calibri" w:hAnsi="Calibri" w:cs="Calibri"/>
          <w:sz w:val="21"/>
          <w:szCs w:val="21"/>
        </w:rPr>
        <w:t>Propel provides non-medical private health advocacy, coordination, and referral services. Propel is not a licensed home care agency, nursing service, or medical provider, and Propel does not provide medical, psychological, legal, or financial advice. Propel provides this Statement, and applies the safeguards described in it, voluntarily and as a matter of contract. Doing so is not an admission or representation that Propel is a "covered entity" or "business associate" within the meaning of 45 C.F.R. Section 160.103.</w:t>
      </w:r>
    </w:p>
    <w:p w14:paraId="0047DFE5" w14:textId="77777777" w:rsidR="00D35BE9" w:rsidRDefault="00000000">
      <w:pPr>
        <w:spacing w:before="260" w:after="100"/>
      </w:pPr>
      <w:r>
        <w:rPr>
          <w:rFonts w:ascii="Calibri" w:eastAsia="Calibri" w:hAnsi="Calibri" w:cs="Calibri"/>
          <w:b/>
          <w:bCs/>
          <w:color w:val="1F5C7A"/>
          <w:sz w:val="23"/>
          <w:szCs w:val="23"/>
        </w:rPr>
        <w:t>2. Information We Collect</w:t>
      </w:r>
    </w:p>
    <w:p w14:paraId="60650797" w14:textId="77777777" w:rsidR="00D35BE9" w:rsidRDefault="00000000">
      <w:pPr>
        <w:spacing w:before="60" w:after="120"/>
      </w:pPr>
      <w:r>
        <w:rPr>
          <w:rFonts w:ascii="Calibri" w:eastAsia="Calibri" w:hAnsi="Calibri" w:cs="Calibri"/>
          <w:sz w:val="21"/>
          <w:szCs w:val="21"/>
        </w:rPr>
        <w:t>Depending on the services you receive, we may collect:</w:t>
      </w:r>
    </w:p>
    <w:p w14:paraId="1EE11CED" w14:textId="77777777" w:rsidR="00D35BE9" w:rsidRDefault="00000000">
      <w:pPr>
        <w:pStyle w:val="ListParagraph"/>
        <w:numPr>
          <w:ilvl w:val="0"/>
          <w:numId w:val="1"/>
        </w:numPr>
        <w:spacing w:before="40" w:after="60"/>
      </w:pPr>
      <w:r>
        <w:rPr>
          <w:rFonts w:ascii="Calibri" w:eastAsia="Calibri" w:hAnsi="Calibri" w:cs="Calibri"/>
          <w:sz w:val="21"/>
          <w:szCs w:val="21"/>
        </w:rPr>
        <w:t>Identity and contact information — legal name, date of birth, photo identification, addresses, telephone numbers, email addresses, emergency contacts, and preferred methods of communication.</w:t>
      </w:r>
    </w:p>
    <w:p w14:paraId="3D1F75A2" w14:textId="77777777" w:rsidR="00D35BE9" w:rsidRDefault="00000000">
      <w:pPr>
        <w:pStyle w:val="ListParagraph"/>
        <w:numPr>
          <w:ilvl w:val="0"/>
          <w:numId w:val="1"/>
        </w:numPr>
        <w:spacing w:before="40" w:after="60"/>
      </w:pPr>
      <w:r>
        <w:rPr>
          <w:rFonts w:ascii="Calibri" w:eastAsia="Calibri" w:hAnsi="Calibri" w:cs="Calibri"/>
          <w:sz w:val="21"/>
          <w:szCs w:val="21"/>
        </w:rPr>
        <w:t>Health information — diagnoses and chronic conditions, surgical and hospitalization history, allergies, medications and supplements, mobility and fall-risk status, provider and pharmacy information, insurance information, and advance directives.</w:t>
      </w:r>
    </w:p>
    <w:p w14:paraId="7AF090E7" w14:textId="77777777" w:rsidR="00D35BE9" w:rsidRDefault="00000000">
      <w:pPr>
        <w:pStyle w:val="ListParagraph"/>
        <w:numPr>
          <w:ilvl w:val="0"/>
          <w:numId w:val="1"/>
        </w:numPr>
        <w:spacing w:before="40" w:after="60"/>
      </w:pPr>
      <w:r>
        <w:rPr>
          <w:rFonts w:ascii="Calibri" w:eastAsia="Calibri" w:hAnsi="Calibri" w:cs="Calibri"/>
          <w:sz w:val="21"/>
          <w:szCs w:val="21"/>
        </w:rPr>
        <w:t>Functional and lifestyle information — activities of daily living, dietary requirements, cognitive and emotional baseline, social connections, interests, and household responsibilities.</w:t>
      </w:r>
    </w:p>
    <w:p w14:paraId="79F3F1F0" w14:textId="77777777" w:rsidR="00D35BE9" w:rsidRDefault="00000000">
      <w:pPr>
        <w:pStyle w:val="ListParagraph"/>
        <w:numPr>
          <w:ilvl w:val="0"/>
          <w:numId w:val="1"/>
        </w:numPr>
        <w:spacing w:before="40" w:after="60"/>
      </w:pPr>
      <w:r>
        <w:rPr>
          <w:rFonts w:ascii="Calibri" w:eastAsia="Calibri" w:hAnsi="Calibri" w:cs="Calibri"/>
          <w:sz w:val="21"/>
          <w:szCs w:val="21"/>
        </w:rPr>
        <w:t>Home environment information — residence type, safety features, existing services in place, and access arrangements.</w:t>
      </w:r>
    </w:p>
    <w:p w14:paraId="1E958657" w14:textId="77777777" w:rsidR="00D35BE9" w:rsidRDefault="00000000">
      <w:pPr>
        <w:pStyle w:val="ListParagraph"/>
        <w:numPr>
          <w:ilvl w:val="0"/>
          <w:numId w:val="1"/>
        </w:numPr>
        <w:spacing w:before="40" w:after="60"/>
      </w:pPr>
      <w:r>
        <w:rPr>
          <w:rFonts w:ascii="Calibri" w:eastAsia="Calibri" w:hAnsi="Calibri" w:cs="Calibri"/>
          <w:sz w:val="21"/>
          <w:szCs w:val="21"/>
        </w:rPr>
        <w:t>Assessment results — including your responses to and results from the CORE7 Index, if you choose to complete it.</w:t>
      </w:r>
    </w:p>
    <w:p w14:paraId="694F7EB6" w14:textId="77777777" w:rsidR="00D35BE9" w:rsidRDefault="00000000">
      <w:pPr>
        <w:pStyle w:val="ListParagraph"/>
        <w:numPr>
          <w:ilvl w:val="0"/>
          <w:numId w:val="1"/>
        </w:numPr>
        <w:spacing w:before="40" w:after="60"/>
      </w:pPr>
      <w:r>
        <w:rPr>
          <w:rFonts w:ascii="Calibri" w:eastAsia="Calibri" w:hAnsi="Calibri" w:cs="Calibri"/>
          <w:sz w:val="21"/>
          <w:szCs w:val="21"/>
        </w:rPr>
        <w:t>Service records — notes of check-in calls and visits, coordination activity, referrals made, and incident documentation.</w:t>
      </w:r>
    </w:p>
    <w:p w14:paraId="29BCF46B" w14:textId="77777777" w:rsidR="00D35BE9" w:rsidRDefault="00000000">
      <w:pPr>
        <w:spacing w:before="60" w:after="120"/>
      </w:pPr>
      <w:r>
        <w:rPr>
          <w:rFonts w:ascii="Calibri" w:eastAsia="Calibri" w:hAnsi="Calibri" w:cs="Calibri"/>
          <w:sz w:val="21"/>
          <w:szCs w:val="21"/>
        </w:rPr>
        <w:t>We collect this information directly from you, from the healthcare contacts you designate, and from documents you provide to us. We rely on the accuracy of what you and your designated contacts tell us.</w:t>
      </w:r>
    </w:p>
    <w:p w14:paraId="50F980B7" w14:textId="77777777" w:rsidR="00D35BE9" w:rsidRDefault="00000000">
      <w:pPr>
        <w:spacing w:before="260" w:after="100"/>
      </w:pPr>
      <w:r>
        <w:rPr>
          <w:rFonts w:ascii="Calibri" w:eastAsia="Calibri" w:hAnsi="Calibri" w:cs="Calibri"/>
          <w:b/>
          <w:bCs/>
          <w:color w:val="1F5C7A"/>
          <w:sz w:val="23"/>
          <w:szCs w:val="23"/>
        </w:rPr>
        <w:t>3. How We Use Your Information</w:t>
      </w:r>
    </w:p>
    <w:p w14:paraId="0ECBD023" w14:textId="77777777" w:rsidR="00D35BE9" w:rsidRDefault="00000000">
      <w:pPr>
        <w:spacing w:before="60" w:after="120"/>
      </w:pPr>
      <w:r>
        <w:rPr>
          <w:rFonts w:ascii="Calibri" w:eastAsia="Calibri" w:hAnsi="Calibri" w:cs="Calibri"/>
          <w:sz w:val="21"/>
          <w:szCs w:val="21"/>
        </w:rPr>
        <w:t>We use your information to provide and coordinate the services you have engaged us for. Specifically, we use it to conduct your intake assessment and periodic reassessments; to identify, screen, and recommend providers suited to your needs; to monitor medication compliance and coordinate refills with your pharmacy or prescribing physician as you direct; to communicate with your healthcare providers on your behalf and at your direction; to respond to and document emergencies; and to prepare the reports described in your service agreement.</w:t>
      </w:r>
    </w:p>
    <w:p w14:paraId="3BFC9885" w14:textId="77777777" w:rsidR="00D35BE9" w:rsidRDefault="00000000">
      <w:pPr>
        <w:spacing w:before="60" w:after="120"/>
      </w:pPr>
      <w:r>
        <w:rPr>
          <w:rFonts w:ascii="Calibri" w:eastAsia="Calibri" w:hAnsi="Calibri" w:cs="Calibri"/>
          <w:sz w:val="21"/>
          <w:szCs w:val="21"/>
        </w:rPr>
        <w:t>We do not use your information to market additional Propel services to you, and we do not sell your information, without your separate written authorization.</w:t>
      </w:r>
    </w:p>
    <w:p w14:paraId="6473FCEE" w14:textId="77777777" w:rsidR="00D35BE9" w:rsidRDefault="00000000">
      <w:pPr>
        <w:spacing w:before="260" w:after="100"/>
      </w:pPr>
      <w:r>
        <w:rPr>
          <w:rFonts w:ascii="Calibri" w:eastAsia="Calibri" w:hAnsi="Calibri" w:cs="Calibri"/>
          <w:b/>
          <w:bCs/>
          <w:color w:val="1F5C7A"/>
          <w:sz w:val="23"/>
          <w:szCs w:val="23"/>
        </w:rPr>
        <w:t>4. When We Share Your Information</w:t>
      </w:r>
    </w:p>
    <w:p w14:paraId="50BB35C3" w14:textId="77777777" w:rsidR="00D35BE9" w:rsidRDefault="00000000">
      <w:pPr>
        <w:spacing w:before="60" w:after="120"/>
      </w:pPr>
      <w:r>
        <w:rPr>
          <w:rFonts w:ascii="Calibri" w:eastAsia="Calibri" w:hAnsi="Calibri" w:cs="Calibri"/>
          <w:b/>
          <w:bCs/>
          <w:sz w:val="21"/>
          <w:szCs w:val="21"/>
        </w:rPr>
        <w:t xml:space="preserve">With your Financial Sponsor. </w:t>
      </w:r>
      <w:r>
        <w:rPr>
          <w:rFonts w:ascii="Calibri" w:eastAsia="Calibri" w:hAnsi="Calibri" w:cs="Calibri"/>
          <w:sz w:val="21"/>
          <w:szCs w:val="21"/>
        </w:rPr>
        <w:t xml:space="preserve">Where a </w:t>
      </w:r>
      <w:proofErr w:type="gramStart"/>
      <w:r>
        <w:rPr>
          <w:rFonts w:ascii="Calibri" w:eastAsia="Calibri" w:hAnsi="Calibri" w:cs="Calibri"/>
          <w:sz w:val="21"/>
          <w:szCs w:val="21"/>
        </w:rPr>
        <w:t>third party</w:t>
      </w:r>
      <w:proofErr w:type="gramEnd"/>
      <w:r>
        <w:rPr>
          <w:rFonts w:ascii="Calibri" w:eastAsia="Calibri" w:hAnsi="Calibri" w:cs="Calibri"/>
          <w:sz w:val="21"/>
          <w:szCs w:val="21"/>
        </w:rPr>
        <w:t xml:space="preserve"> funds your services — for example, a family member under a tri-party service agreement — we share information with that person's designated point of contact only to the extent you have authorized in writing on the Parent Consent and Authorization Form (Exhibit E to your service agreement). You may modify or revoke that authorization at any time, and you may instruct us at any time, without explanation, </w:t>
      </w:r>
      <w:r>
        <w:rPr>
          <w:rFonts w:ascii="Calibri" w:eastAsia="Calibri" w:hAnsi="Calibri" w:cs="Calibri"/>
          <w:sz w:val="21"/>
          <w:szCs w:val="21"/>
        </w:rPr>
        <w:lastRenderedPageBreak/>
        <w:t>to withhold specific information. We will honor that instruction immediately and will tell the sponsor only that a restriction exists, not what it concerns.</w:t>
      </w:r>
    </w:p>
    <w:p w14:paraId="390A6AFB" w14:textId="77777777" w:rsidR="00D35BE9" w:rsidRDefault="00000000">
      <w:pPr>
        <w:spacing w:before="60" w:after="120"/>
      </w:pPr>
      <w:r>
        <w:rPr>
          <w:rFonts w:ascii="Calibri" w:eastAsia="Calibri" w:hAnsi="Calibri" w:cs="Calibri"/>
          <w:b/>
          <w:bCs/>
          <w:sz w:val="21"/>
          <w:szCs w:val="21"/>
        </w:rPr>
        <w:t xml:space="preserve">With providers involved in your care. </w:t>
      </w:r>
      <w:r>
        <w:rPr>
          <w:rFonts w:ascii="Calibri" w:eastAsia="Calibri" w:hAnsi="Calibri" w:cs="Calibri"/>
          <w:sz w:val="21"/>
          <w:szCs w:val="21"/>
        </w:rPr>
        <w:t xml:space="preserve">We share the information reasonably necessary for referred providers, advocates, physicians, pharmacies, and facilities to serve you. Every Propel employee, contractor, and </w:t>
      </w:r>
      <w:proofErr w:type="spellStart"/>
      <w:r>
        <w:rPr>
          <w:rFonts w:ascii="Calibri" w:eastAsia="Calibri" w:hAnsi="Calibri" w:cs="Calibri"/>
          <w:sz w:val="21"/>
          <w:szCs w:val="21"/>
        </w:rPr>
        <w:t>referred</w:t>
      </w:r>
      <w:proofErr w:type="spellEnd"/>
      <w:r>
        <w:rPr>
          <w:rFonts w:ascii="Calibri" w:eastAsia="Calibri" w:hAnsi="Calibri" w:cs="Calibri"/>
          <w:sz w:val="21"/>
          <w:szCs w:val="21"/>
        </w:rPr>
        <w:t xml:space="preserve"> provider signs a confidentiality agreement as a condition of engagement.</w:t>
      </w:r>
    </w:p>
    <w:p w14:paraId="5FB703A9" w14:textId="77777777" w:rsidR="00D35BE9" w:rsidRDefault="00000000">
      <w:pPr>
        <w:spacing w:before="60" w:after="120"/>
      </w:pPr>
      <w:r>
        <w:rPr>
          <w:rFonts w:ascii="Calibri" w:eastAsia="Calibri" w:hAnsi="Calibri" w:cs="Calibri"/>
          <w:b/>
          <w:bCs/>
          <w:sz w:val="21"/>
          <w:szCs w:val="21"/>
        </w:rPr>
        <w:t xml:space="preserve">With our affiliate, CORE7 Partners, LLC. </w:t>
      </w:r>
      <w:r>
        <w:rPr>
          <w:rFonts w:ascii="Calibri" w:eastAsia="Calibri" w:hAnsi="Calibri" w:cs="Calibri"/>
          <w:sz w:val="21"/>
          <w:szCs w:val="21"/>
        </w:rPr>
        <w:t>If you choose to complete the CORE7 Index, your responses are processed by CORE7 Partners, LLC, which develops and hosts the Index. A member of Propel holds an ownership interest in CORE7 Partners, LLC; that relationship is disclosed to you in Exhibit H to your service agreement. CORE7 Partners, LLC is bound by written agreement to use your information solely to produce your Index results, not to sell or license it, and to delete it at our direction. Completing the CORE7 Index is voluntary and is not a condition of receiving services.</w:t>
      </w:r>
    </w:p>
    <w:p w14:paraId="0B145A7E" w14:textId="77777777" w:rsidR="00D35BE9" w:rsidRDefault="00000000">
      <w:pPr>
        <w:spacing w:before="60" w:after="120"/>
      </w:pPr>
      <w:r>
        <w:rPr>
          <w:rFonts w:ascii="Calibri" w:eastAsia="Calibri" w:hAnsi="Calibri" w:cs="Calibri"/>
          <w:b/>
          <w:bCs/>
          <w:sz w:val="21"/>
          <w:szCs w:val="21"/>
        </w:rPr>
        <w:t xml:space="preserve">With our technology vendors. </w:t>
      </w:r>
      <w:r>
        <w:rPr>
          <w:rFonts w:ascii="Calibri" w:eastAsia="Calibri" w:hAnsi="Calibri" w:cs="Calibri"/>
          <w:sz w:val="21"/>
          <w:szCs w:val="21"/>
        </w:rPr>
        <w:t>We use secure third-party platforms to collect, store, and transmit your information. Each is bound by written agreement to maintain the safeguards described in Section 6.</w:t>
      </w:r>
    </w:p>
    <w:p w14:paraId="26E03D10" w14:textId="77777777" w:rsidR="00D35BE9" w:rsidRDefault="00000000">
      <w:pPr>
        <w:spacing w:before="60" w:after="120"/>
      </w:pPr>
      <w:r>
        <w:rPr>
          <w:rFonts w:ascii="Calibri" w:eastAsia="Calibri" w:hAnsi="Calibri" w:cs="Calibri"/>
          <w:b/>
          <w:bCs/>
          <w:sz w:val="21"/>
          <w:szCs w:val="21"/>
        </w:rPr>
        <w:t xml:space="preserve">When the law requires or permits it. </w:t>
      </w:r>
      <w:r>
        <w:rPr>
          <w:rFonts w:ascii="Calibri" w:eastAsia="Calibri" w:hAnsi="Calibri" w:cs="Calibri"/>
          <w:sz w:val="21"/>
          <w:szCs w:val="21"/>
        </w:rPr>
        <w:t>We disclose information when required by law; in response to a court or administrative order, subpoena, discovery request, or other lawful process; to health oversight agencies for audits, investigations, and licensure; and to law enforcement or others who can reasonably prevent or lessen a serious and imminent threat to your health or safety or that of another person.</w:t>
      </w:r>
    </w:p>
    <w:p w14:paraId="03934584" w14:textId="77777777" w:rsidR="00D35BE9" w:rsidRDefault="00000000">
      <w:pPr>
        <w:spacing w:before="60" w:after="120"/>
      </w:pPr>
      <w:r>
        <w:rPr>
          <w:rFonts w:ascii="Calibri" w:eastAsia="Calibri" w:hAnsi="Calibri" w:cs="Calibri"/>
          <w:b/>
          <w:bCs/>
          <w:sz w:val="21"/>
          <w:szCs w:val="21"/>
        </w:rPr>
        <w:t xml:space="preserve">Mandatory reporting of abuse, neglect, or exploitation. </w:t>
      </w:r>
      <w:r>
        <w:rPr>
          <w:rFonts w:ascii="Calibri" w:eastAsia="Calibri" w:hAnsi="Calibri" w:cs="Calibri"/>
          <w:sz w:val="21"/>
          <w:szCs w:val="21"/>
        </w:rPr>
        <w:t>If we reasonably suspect that you are the victim of abuse, neglect, or exploitation, we are required by law to report it to the appropriate Adult Protective Services authority, and we will do so regardless of any confidentiality instruction from you or from any other party. In North Carolina this obligation arises under N.C. Gen. Stat. Section 108A-101 et seq.; if you reside in another state, we follow that state's reporting law.</w:t>
      </w:r>
    </w:p>
    <w:p w14:paraId="43DE7CFE" w14:textId="77777777" w:rsidR="00D35BE9" w:rsidRDefault="00000000">
      <w:pPr>
        <w:spacing w:before="60" w:after="120"/>
      </w:pPr>
      <w:r>
        <w:rPr>
          <w:rFonts w:ascii="Calibri" w:eastAsia="Calibri" w:hAnsi="Calibri" w:cs="Calibri"/>
          <w:sz w:val="21"/>
          <w:szCs w:val="21"/>
        </w:rPr>
        <w:t>Except as described above, we share your information only with your written authorization.</w:t>
      </w:r>
    </w:p>
    <w:p w14:paraId="496E0446" w14:textId="77777777" w:rsidR="00D35BE9" w:rsidRDefault="00000000">
      <w:pPr>
        <w:spacing w:before="260" w:after="100"/>
      </w:pPr>
      <w:r>
        <w:rPr>
          <w:rFonts w:ascii="Calibri" w:eastAsia="Calibri" w:hAnsi="Calibri" w:cs="Calibri"/>
          <w:b/>
          <w:bCs/>
          <w:color w:val="1F5C7A"/>
          <w:sz w:val="23"/>
          <w:szCs w:val="23"/>
        </w:rPr>
        <w:t>5. Your Rights</w:t>
      </w:r>
    </w:p>
    <w:p w14:paraId="1CA6CFC4" w14:textId="77777777" w:rsidR="00D35BE9" w:rsidRDefault="00000000">
      <w:pPr>
        <w:pStyle w:val="ListParagraph"/>
        <w:numPr>
          <w:ilvl w:val="0"/>
          <w:numId w:val="1"/>
        </w:numPr>
        <w:spacing w:before="40" w:after="60"/>
      </w:pPr>
      <w:r>
        <w:rPr>
          <w:rFonts w:ascii="Calibri" w:eastAsia="Calibri" w:hAnsi="Calibri" w:cs="Calibri"/>
          <w:sz w:val="21"/>
          <w:szCs w:val="21"/>
        </w:rPr>
        <w:t>Inspect and copy. You may see and obtain a copy of the information we hold about you, on written request.</w:t>
      </w:r>
    </w:p>
    <w:p w14:paraId="467D5FFB" w14:textId="77777777" w:rsidR="00D35BE9" w:rsidRDefault="00000000">
      <w:pPr>
        <w:pStyle w:val="ListParagraph"/>
        <w:numPr>
          <w:ilvl w:val="0"/>
          <w:numId w:val="1"/>
        </w:numPr>
        <w:spacing w:before="40" w:after="60"/>
      </w:pPr>
      <w:r>
        <w:rPr>
          <w:rFonts w:ascii="Calibri" w:eastAsia="Calibri" w:hAnsi="Calibri" w:cs="Calibri"/>
          <w:sz w:val="21"/>
          <w:szCs w:val="21"/>
        </w:rPr>
        <w:t>Receive an export of your data. On written request, we will provide a complete export of your data in a commonly readable format within fifteen (15) days.</w:t>
      </w:r>
    </w:p>
    <w:p w14:paraId="52D7E87D" w14:textId="77777777" w:rsidR="00D35BE9" w:rsidRDefault="00000000">
      <w:pPr>
        <w:pStyle w:val="ListParagraph"/>
        <w:numPr>
          <w:ilvl w:val="0"/>
          <w:numId w:val="1"/>
        </w:numPr>
        <w:spacing w:before="40" w:after="60"/>
      </w:pPr>
      <w:r>
        <w:rPr>
          <w:rFonts w:ascii="Calibri" w:eastAsia="Calibri" w:hAnsi="Calibri" w:cs="Calibri"/>
          <w:sz w:val="21"/>
          <w:szCs w:val="21"/>
        </w:rPr>
        <w:t>Request an amendment. You may ask us in writing to correct or add to your record. We may deny the request if we determine the information is accurate and complete, was not created by us, is not part of our records, or is not permitted to be disclosed. We will tell you in writing why we denied it, and you may submit a statement of disagreement that we will keep with your record.</w:t>
      </w:r>
    </w:p>
    <w:p w14:paraId="3FFEE81D" w14:textId="77777777" w:rsidR="00D35BE9" w:rsidRDefault="00000000">
      <w:pPr>
        <w:pStyle w:val="ListParagraph"/>
        <w:numPr>
          <w:ilvl w:val="0"/>
          <w:numId w:val="1"/>
        </w:numPr>
        <w:spacing w:before="40" w:after="60"/>
      </w:pPr>
      <w:r>
        <w:rPr>
          <w:rFonts w:ascii="Calibri" w:eastAsia="Calibri" w:hAnsi="Calibri" w:cs="Calibri"/>
          <w:sz w:val="21"/>
          <w:szCs w:val="21"/>
        </w:rPr>
        <w:t>Request restrictions. You may ask us to limit how we use or disclose your information. We will accommodate the request where we can, but we are not required to agree to every restriction. If we agree, we will honor it except where disclosure is required in an emergency or by law.</w:t>
      </w:r>
    </w:p>
    <w:p w14:paraId="311B7F2C" w14:textId="77777777" w:rsidR="00D35BE9" w:rsidRDefault="00000000">
      <w:pPr>
        <w:pStyle w:val="ListParagraph"/>
        <w:numPr>
          <w:ilvl w:val="0"/>
          <w:numId w:val="1"/>
        </w:numPr>
        <w:spacing w:before="40" w:after="60"/>
      </w:pPr>
      <w:r>
        <w:rPr>
          <w:rFonts w:ascii="Calibri" w:eastAsia="Calibri" w:hAnsi="Calibri" w:cs="Calibri"/>
          <w:sz w:val="21"/>
          <w:szCs w:val="21"/>
        </w:rPr>
        <w:t>Request confidential communications. You may ask us to contact you at an alternative address or by an alternative means.</w:t>
      </w:r>
    </w:p>
    <w:p w14:paraId="06EA7E46" w14:textId="77777777" w:rsidR="00D35BE9" w:rsidRDefault="00000000">
      <w:pPr>
        <w:pStyle w:val="ListParagraph"/>
        <w:numPr>
          <w:ilvl w:val="0"/>
          <w:numId w:val="1"/>
        </w:numPr>
        <w:spacing w:before="40" w:after="60"/>
      </w:pPr>
      <w:r>
        <w:rPr>
          <w:rFonts w:ascii="Calibri" w:eastAsia="Calibri" w:hAnsi="Calibri" w:cs="Calibri"/>
          <w:sz w:val="21"/>
          <w:szCs w:val="21"/>
        </w:rPr>
        <w:t>Receive an accounting of disclosures. You may request a list of the disclosures we have made of your information. The list does not include disclosures made to you, disclosures you authorized, disclosures for treatment, payment, or our own operations, or disclosures for national security or to law enforcement officials.</w:t>
      </w:r>
    </w:p>
    <w:p w14:paraId="6CFAFB40" w14:textId="77777777" w:rsidR="00D35BE9" w:rsidRDefault="00000000">
      <w:pPr>
        <w:pStyle w:val="ListParagraph"/>
        <w:numPr>
          <w:ilvl w:val="0"/>
          <w:numId w:val="1"/>
        </w:numPr>
        <w:spacing w:before="40" w:after="60"/>
      </w:pPr>
      <w:r>
        <w:rPr>
          <w:rFonts w:ascii="Calibri" w:eastAsia="Calibri" w:hAnsi="Calibri" w:cs="Calibri"/>
          <w:sz w:val="21"/>
          <w:szCs w:val="21"/>
        </w:rPr>
        <w:t>Withdraw consent and terminate. You may withdraw your consent and terminate your services at any time, immediately and without penalty, by written or verbal notice to us.</w:t>
      </w:r>
    </w:p>
    <w:p w14:paraId="7385AC73" w14:textId="77777777" w:rsidR="00D35BE9" w:rsidRDefault="00000000">
      <w:pPr>
        <w:pStyle w:val="ListParagraph"/>
        <w:numPr>
          <w:ilvl w:val="0"/>
          <w:numId w:val="1"/>
        </w:numPr>
        <w:spacing w:before="40" w:after="60"/>
      </w:pPr>
      <w:r>
        <w:rPr>
          <w:rFonts w:ascii="Calibri" w:eastAsia="Calibri" w:hAnsi="Calibri" w:cs="Calibri"/>
          <w:sz w:val="21"/>
          <w:szCs w:val="21"/>
        </w:rPr>
        <w:t>Have your data deleted. On termination of your agreement, or on your written request, we will ensure permanent deletion of your data from our platforms within thirty (30) days, except where a longer retention period is required by law.</w:t>
      </w:r>
    </w:p>
    <w:p w14:paraId="6A35AEB0" w14:textId="77777777" w:rsidR="00D35BE9" w:rsidRDefault="00000000">
      <w:pPr>
        <w:pStyle w:val="ListParagraph"/>
        <w:numPr>
          <w:ilvl w:val="0"/>
          <w:numId w:val="1"/>
        </w:numPr>
        <w:spacing w:before="40" w:after="60"/>
      </w:pPr>
      <w:r>
        <w:rPr>
          <w:rFonts w:ascii="Calibri" w:eastAsia="Calibri" w:hAnsi="Calibri" w:cs="Calibri"/>
          <w:sz w:val="21"/>
          <w:szCs w:val="21"/>
        </w:rPr>
        <w:t>Receive a paper or electronic copy of this Statement on request.</w:t>
      </w:r>
    </w:p>
    <w:p w14:paraId="287B79F8" w14:textId="77777777" w:rsidR="00D35BE9" w:rsidRDefault="00000000">
      <w:pPr>
        <w:spacing w:before="260" w:after="100"/>
      </w:pPr>
      <w:r>
        <w:rPr>
          <w:rFonts w:ascii="Calibri" w:eastAsia="Calibri" w:hAnsi="Calibri" w:cs="Calibri"/>
          <w:b/>
          <w:bCs/>
          <w:color w:val="1F5C7A"/>
          <w:sz w:val="23"/>
          <w:szCs w:val="23"/>
        </w:rPr>
        <w:t>6. How We Protect Your Information</w:t>
      </w:r>
    </w:p>
    <w:p w14:paraId="2402E561" w14:textId="77777777" w:rsidR="00D35BE9" w:rsidRDefault="00000000">
      <w:pPr>
        <w:spacing w:before="60" w:after="120"/>
      </w:pPr>
      <w:r>
        <w:rPr>
          <w:rFonts w:ascii="Calibri" w:eastAsia="Calibri" w:hAnsi="Calibri" w:cs="Calibri"/>
          <w:sz w:val="21"/>
          <w:szCs w:val="21"/>
        </w:rPr>
        <w:lastRenderedPageBreak/>
        <w:t>We maintain administrative, physical, and technical safeguards designed to protect your information. Any platform we use to collect, store, or transmit your information must encrypt data in transit and at rest, enforce role-based access controls and two-factor authentication for administrative access, log and audit access, hold a current SOC 2 attestation, provide continuous security monitoring and vulnerability scanning, and perform daily backups with a tested disaster recovery plan. We safeguard health and personal information at a level consistent with the standards of the HIPAA Security Rule, 45 C.F.R. Part 164, Subpart C. Where a platform provider offers a Business Associate Agreement, we execute one and will provide evidence of it on request.</w:t>
      </w:r>
    </w:p>
    <w:p w14:paraId="1E267C41" w14:textId="77777777" w:rsidR="00D35BE9" w:rsidRDefault="00000000">
      <w:pPr>
        <w:spacing w:before="60" w:after="120"/>
      </w:pPr>
      <w:r>
        <w:rPr>
          <w:rFonts w:ascii="Calibri" w:eastAsia="Calibri" w:hAnsi="Calibri" w:cs="Calibri"/>
          <w:sz w:val="21"/>
          <w:szCs w:val="21"/>
        </w:rPr>
        <w:t>We retain records pertaining to you for a minimum of seven (7) years following termination of services, or longer where the law of your state of residence requires it.</w:t>
      </w:r>
    </w:p>
    <w:p w14:paraId="45797E10" w14:textId="77777777" w:rsidR="00D35BE9" w:rsidRDefault="00000000">
      <w:pPr>
        <w:spacing w:before="260" w:after="100"/>
      </w:pPr>
      <w:r>
        <w:rPr>
          <w:rFonts w:ascii="Calibri" w:eastAsia="Calibri" w:hAnsi="Calibri" w:cs="Calibri"/>
          <w:b/>
          <w:bCs/>
          <w:color w:val="1F5C7A"/>
          <w:sz w:val="23"/>
          <w:szCs w:val="23"/>
        </w:rPr>
        <w:t>7. If There Is a Breach</w:t>
      </w:r>
    </w:p>
    <w:p w14:paraId="60E60B58" w14:textId="77777777" w:rsidR="00D35BE9" w:rsidRDefault="00000000">
      <w:pPr>
        <w:spacing w:before="60" w:after="120"/>
      </w:pPr>
      <w:r>
        <w:rPr>
          <w:rFonts w:ascii="Calibri" w:eastAsia="Calibri" w:hAnsi="Calibri" w:cs="Calibri"/>
          <w:sz w:val="21"/>
          <w:szCs w:val="21"/>
        </w:rPr>
        <w:t>If we discover or reasonably suspect a data breach, unauthorized access, or other security incident involving your information, we will notify you — and, where you have authorized it, your Financial Sponsor's point of contact — within seventy-two (72) hours of discovery, describe in writing what happened, what information was potentially affected, and what we are doing about it, and comply with every breach notification requirement applicable to us, including notice to the Consumer Protection Division of the North Carolina Attorney General's Office under N.C. Gen. Stat. Section 75-65(e1).</w:t>
      </w:r>
    </w:p>
    <w:p w14:paraId="744E1F82" w14:textId="77777777" w:rsidR="00D35BE9" w:rsidRDefault="00000000">
      <w:pPr>
        <w:spacing w:before="260" w:after="100"/>
      </w:pPr>
      <w:r>
        <w:rPr>
          <w:rFonts w:ascii="Calibri" w:eastAsia="Calibri" w:hAnsi="Calibri" w:cs="Calibri"/>
          <w:b/>
          <w:bCs/>
          <w:color w:val="1F5C7A"/>
          <w:sz w:val="23"/>
          <w:szCs w:val="23"/>
        </w:rPr>
        <w:t>8. Changes to This Statement</w:t>
      </w:r>
    </w:p>
    <w:p w14:paraId="741BB7AF" w14:textId="77777777" w:rsidR="00D35BE9" w:rsidRDefault="00000000">
      <w:pPr>
        <w:spacing w:before="60" w:after="120"/>
      </w:pPr>
      <w:r>
        <w:rPr>
          <w:rFonts w:ascii="Calibri" w:eastAsia="Calibri" w:hAnsi="Calibri" w:cs="Calibri"/>
          <w:sz w:val="21"/>
          <w:szCs w:val="21"/>
        </w:rPr>
        <w:t>We may change this Statement. Any revised Statement will apply to information we already hold as well as to information we receive after the change. We will post the current version and provide a copy on request; the version and effective date appear at the top of this document. Where a change materially reduces your rights, we will provide the revised Statement to you before it takes effect.</w:t>
      </w:r>
    </w:p>
    <w:p w14:paraId="66629F58" w14:textId="77777777" w:rsidR="00D35BE9" w:rsidRDefault="00000000">
      <w:pPr>
        <w:spacing w:before="260" w:after="100"/>
      </w:pPr>
      <w:r>
        <w:rPr>
          <w:rFonts w:ascii="Calibri" w:eastAsia="Calibri" w:hAnsi="Calibri" w:cs="Calibri"/>
          <w:b/>
          <w:bCs/>
          <w:color w:val="1F5C7A"/>
          <w:sz w:val="23"/>
          <w:szCs w:val="23"/>
        </w:rPr>
        <w:t>9. Questions and Complaints</w:t>
      </w:r>
    </w:p>
    <w:p w14:paraId="7087ED06" w14:textId="77777777" w:rsidR="00D35BE9" w:rsidRDefault="00000000">
      <w:pPr>
        <w:spacing w:before="60" w:after="120"/>
      </w:pPr>
      <w:r>
        <w:rPr>
          <w:rFonts w:ascii="Calibri" w:eastAsia="Calibri" w:hAnsi="Calibri" w:cs="Calibri"/>
          <w:sz w:val="21"/>
          <w:szCs w:val="21"/>
        </w:rPr>
        <w:t>If you have a question about this Statement, or if you believe your privacy rights have been violated, contact our Privacy Contact:</w:t>
      </w:r>
    </w:p>
    <w:p w14:paraId="299CFB43" w14:textId="1864319F" w:rsidR="00D35BE9" w:rsidRDefault="00000000">
      <w:pPr>
        <w:spacing w:before="60" w:after="40"/>
        <w:ind w:left="504"/>
      </w:pPr>
      <w:r>
        <w:rPr>
          <w:rFonts w:ascii="Calibri" w:eastAsia="Calibri" w:hAnsi="Calibri" w:cs="Calibri"/>
          <w:sz w:val="21"/>
          <w:szCs w:val="21"/>
        </w:rPr>
        <w:t xml:space="preserve">Privacy Contact: </w:t>
      </w:r>
      <w:r w:rsidR="00FF353D">
        <w:rPr>
          <w:rFonts w:ascii="Calibri" w:eastAsia="Calibri" w:hAnsi="Calibri" w:cs="Calibri"/>
          <w:sz w:val="21"/>
          <w:szCs w:val="21"/>
        </w:rPr>
        <w:t>Michelle Fritsch</w:t>
      </w:r>
    </w:p>
    <w:p w14:paraId="06600B64" w14:textId="77777777" w:rsidR="00D35BE9" w:rsidRDefault="00000000">
      <w:pPr>
        <w:spacing w:before="60" w:after="40"/>
        <w:ind w:left="504"/>
      </w:pPr>
      <w:r>
        <w:rPr>
          <w:rFonts w:ascii="Calibri" w:eastAsia="Calibri" w:hAnsi="Calibri" w:cs="Calibri"/>
          <w:sz w:val="21"/>
          <w:szCs w:val="21"/>
        </w:rPr>
        <w:t>Propel Comprehensive Wellness, LLC</w:t>
      </w:r>
    </w:p>
    <w:p w14:paraId="2DA1AAD6" w14:textId="53EFA159" w:rsidR="00D35BE9" w:rsidRDefault="00000000">
      <w:pPr>
        <w:spacing w:before="60" w:after="40"/>
        <w:ind w:left="504"/>
      </w:pPr>
      <w:r>
        <w:rPr>
          <w:rFonts w:ascii="Calibri" w:eastAsia="Calibri" w:hAnsi="Calibri" w:cs="Calibri"/>
          <w:sz w:val="21"/>
          <w:szCs w:val="21"/>
        </w:rPr>
        <w:t xml:space="preserve">Address: </w:t>
      </w:r>
      <w:r w:rsidR="00FF353D">
        <w:rPr>
          <w:rFonts w:ascii="Calibri" w:eastAsia="Calibri" w:hAnsi="Calibri" w:cs="Calibri"/>
          <w:sz w:val="21"/>
          <w:szCs w:val="21"/>
        </w:rPr>
        <w:t>8622 Butterfield Ct, Harrisburg, NC 28075</w:t>
      </w:r>
    </w:p>
    <w:p w14:paraId="2E238D5D" w14:textId="599A8B82" w:rsidR="00D35BE9" w:rsidRDefault="00000000">
      <w:pPr>
        <w:spacing w:before="60" w:after="140"/>
        <w:ind w:left="504"/>
      </w:pPr>
      <w:r>
        <w:rPr>
          <w:rFonts w:ascii="Calibri" w:eastAsia="Calibri" w:hAnsi="Calibri" w:cs="Calibri"/>
          <w:sz w:val="21"/>
          <w:szCs w:val="21"/>
        </w:rPr>
        <w:t xml:space="preserve">Telephone: </w:t>
      </w:r>
      <w:r w:rsidR="00FF353D">
        <w:rPr>
          <w:rFonts w:ascii="Calibri" w:eastAsia="Calibri" w:hAnsi="Calibri" w:cs="Calibri"/>
          <w:sz w:val="21"/>
          <w:szCs w:val="21"/>
        </w:rPr>
        <w:t>704-891-8871</w:t>
      </w:r>
      <w:r>
        <w:rPr>
          <w:rFonts w:ascii="Calibri" w:eastAsia="Calibri" w:hAnsi="Calibri" w:cs="Calibri"/>
          <w:sz w:val="21"/>
          <w:szCs w:val="21"/>
        </w:rPr>
        <w:t xml:space="preserve">     Email: </w:t>
      </w:r>
      <w:r w:rsidR="00FF353D">
        <w:rPr>
          <w:rFonts w:ascii="Calibri" w:eastAsia="Calibri" w:hAnsi="Calibri" w:cs="Calibri"/>
          <w:sz w:val="21"/>
          <w:szCs w:val="21"/>
        </w:rPr>
        <w:t>support@propelyourwellness.com</w:t>
      </w:r>
    </w:p>
    <w:p w14:paraId="24F2F66A" w14:textId="77777777" w:rsidR="00D35BE9" w:rsidRDefault="00000000">
      <w:pPr>
        <w:spacing w:before="60" w:after="120"/>
      </w:pPr>
      <w:r>
        <w:rPr>
          <w:rFonts w:ascii="Calibri" w:eastAsia="Calibri" w:hAnsi="Calibri" w:cs="Calibri"/>
          <w:sz w:val="21"/>
          <w:szCs w:val="21"/>
        </w:rPr>
        <w:t>You may also file a complaint with the Consumer Protection Division of the North Carolina Department of Justice (ncdoj.gov), or, to the extent HIPAA applies, with the Secretary of the U.S. Department of Health and Human Services, Office for Civil Rights:</w:t>
      </w:r>
    </w:p>
    <w:p w14:paraId="17E3FAE1" w14:textId="77777777" w:rsidR="00D35BE9" w:rsidRDefault="00000000">
      <w:pPr>
        <w:spacing w:before="60" w:after="40"/>
        <w:ind w:left="504"/>
      </w:pPr>
      <w:r>
        <w:rPr>
          <w:rFonts w:ascii="Calibri" w:eastAsia="Calibri" w:hAnsi="Calibri" w:cs="Calibri"/>
          <w:sz w:val="21"/>
          <w:szCs w:val="21"/>
        </w:rPr>
        <w:t>Office for Civil Rights, U.S. Department of Health and Human Services</w:t>
      </w:r>
    </w:p>
    <w:p w14:paraId="201C5053" w14:textId="77777777" w:rsidR="00D35BE9" w:rsidRDefault="00000000">
      <w:pPr>
        <w:spacing w:before="60" w:after="40"/>
        <w:ind w:left="504"/>
      </w:pPr>
      <w:r>
        <w:rPr>
          <w:rFonts w:ascii="Calibri" w:eastAsia="Calibri" w:hAnsi="Calibri" w:cs="Calibri"/>
          <w:sz w:val="21"/>
          <w:szCs w:val="21"/>
        </w:rPr>
        <w:t>200 Independence Avenue, S.W., Room 509F, HHH Building, Washington, D.C. 20201</w:t>
      </w:r>
    </w:p>
    <w:p w14:paraId="794237AC" w14:textId="77777777" w:rsidR="00D35BE9" w:rsidRDefault="00000000">
      <w:pPr>
        <w:spacing w:before="60" w:after="140"/>
        <w:ind w:left="504"/>
      </w:pPr>
      <w:r>
        <w:rPr>
          <w:rFonts w:ascii="Calibri" w:eastAsia="Calibri" w:hAnsi="Calibri" w:cs="Calibri"/>
          <w:sz w:val="21"/>
          <w:szCs w:val="21"/>
        </w:rPr>
        <w:t>(800) 368-1019   |   TDD (800) 537-7697   |   OCRComplaint@hhs.gov   |   ocrportal.hhs.gov</w:t>
      </w:r>
    </w:p>
    <w:p w14:paraId="7C5EB22C" w14:textId="77777777" w:rsidR="00D35BE9" w:rsidRDefault="00000000">
      <w:pPr>
        <w:spacing w:before="60" w:after="120"/>
      </w:pPr>
      <w:r>
        <w:rPr>
          <w:rFonts w:ascii="Calibri" w:eastAsia="Calibri" w:hAnsi="Calibri" w:cs="Calibri"/>
          <w:b/>
          <w:bCs/>
          <w:sz w:val="21"/>
          <w:szCs w:val="21"/>
        </w:rPr>
        <w:t>We will not retaliate against you, and we will not withhold, reduce, or terminate your services, because you filed a complaint or exercised any right described in this Statement.</w:t>
      </w:r>
    </w:p>
    <w:p w14:paraId="6A34D0AA" w14:textId="3896103A" w:rsidR="00D35BE9" w:rsidRDefault="00D35BE9">
      <w:pPr>
        <w:spacing w:before="60" w:after="120"/>
      </w:pPr>
    </w:p>
    <w:sectPr w:rsidR="00D35BE9">
      <w:foot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40430D" w14:textId="77777777" w:rsidR="00564200" w:rsidRDefault="00564200">
      <w:r>
        <w:separator/>
      </w:r>
    </w:p>
  </w:endnote>
  <w:endnote w:type="continuationSeparator" w:id="0">
    <w:p w14:paraId="16FDCE3E" w14:textId="77777777" w:rsidR="00564200" w:rsidRDefault="0056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28ABF4" w14:textId="77777777" w:rsidR="00D35BE9" w:rsidRDefault="00000000">
    <w:pPr>
      <w:jc w:val="right"/>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FA2E41">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9FAF24" w14:textId="77777777" w:rsidR="00564200" w:rsidRDefault="00564200">
      <w:r>
        <w:separator/>
      </w:r>
    </w:p>
  </w:footnote>
  <w:footnote w:type="continuationSeparator" w:id="0">
    <w:p w14:paraId="58083C82" w14:textId="77777777" w:rsidR="00564200" w:rsidRDefault="005642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616327A"/>
    <w:multiLevelType w:val="hybridMultilevel"/>
    <w:tmpl w:val="6AC69E68"/>
    <w:lvl w:ilvl="0" w:tplc="7172BBEE">
      <w:start w:val="1"/>
      <w:numFmt w:val="bullet"/>
      <w:lvlText w:val="●"/>
      <w:lvlJc w:val="left"/>
      <w:pPr>
        <w:ind w:left="720" w:hanging="360"/>
      </w:pPr>
    </w:lvl>
    <w:lvl w:ilvl="1" w:tplc="2062D2BE">
      <w:start w:val="1"/>
      <w:numFmt w:val="bullet"/>
      <w:lvlText w:val="○"/>
      <w:lvlJc w:val="left"/>
      <w:pPr>
        <w:ind w:left="1440" w:hanging="360"/>
      </w:pPr>
    </w:lvl>
    <w:lvl w:ilvl="2" w:tplc="7294218E">
      <w:start w:val="1"/>
      <w:numFmt w:val="bullet"/>
      <w:lvlText w:val="■"/>
      <w:lvlJc w:val="left"/>
      <w:pPr>
        <w:ind w:left="2160" w:hanging="360"/>
      </w:pPr>
    </w:lvl>
    <w:lvl w:ilvl="3" w:tplc="905230E2">
      <w:start w:val="1"/>
      <w:numFmt w:val="bullet"/>
      <w:lvlText w:val="●"/>
      <w:lvlJc w:val="left"/>
      <w:pPr>
        <w:ind w:left="2880" w:hanging="360"/>
      </w:pPr>
    </w:lvl>
    <w:lvl w:ilvl="4" w:tplc="BFA6B64A">
      <w:start w:val="1"/>
      <w:numFmt w:val="bullet"/>
      <w:lvlText w:val="○"/>
      <w:lvlJc w:val="left"/>
      <w:pPr>
        <w:ind w:left="3600" w:hanging="360"/>
      </w:pPr>
    </w:lvl>
    <w:lvl w:ilvl="5" w:tplc="DF92A4E2">
      <w:start w:val="1"/>
      <w:numFmt w:val="bullet"/>
      <w:lvlText w:val="■"/>
      <w:lvlJc w:val="left"/>
      <w:pPr>
        <w:ind w:left="4320" w:hanging="360"/>
      </w:pPr>
    </w:lvl>
    <w:lvl w:ilvl="6" w:tplc="22149C74">
      <w:start w:val="1"/>
      <w:numFmt w:val="bullet"/>
      <w:lvlText w:val="●"/>
      <w:lvlJc w:val="left"/>
      <w:pPr>
        <w:ind w:left="5040" w:hanging="360"/>
      </w:pPr>
    </w:lvl>
    <w:lvl w:ilvl="7" w:tplc="BA7E0C80">
      <w:start w:val="1"/>
      <w:numFmt w:val="bullet"/>
      <w:lvlText w:val="●"/>
      <w:lvlJc w:val="left"/>
      <w:pPr>
        <w:ind w:left="5760" w:hanging="360"/>
      </w:pPr>
    </w:lvl>
    <w:lvl w:ilvl="8" w:tplc="D22C81C6">
      <w:start w:val="1"/>
      <w:numFmt w:val="bullet"/>
      <w:lvlText w:val="●"/>
      <w:lvlJc w:val="left"/>
      <w:pPr>
        <w:ind w:left="6480" w:hanging="360"/>
      </w:pPr>
    </w:lvl>
  </w:abstractNum>
  <w:num w:numId="1" w16cid:durableId="202100409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BE9"/>
    <w:rsid w:val="00564200"/>
    <w:rsid w:val="00BF00B8"/>
    <w:rsid w:val="00D0020B"/>
    <w:rsid w:val="00D35BE9"/>
    <w:rsid w:val="00FA2E41"/>
    <w:rsid w:val="00FF3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87E0E6"/>
  <w15:docId w15:val="{F37099AF-84F5-234C-B824-C778D3BF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1568</Words>
  <Characters>8941</Characters>
  <Application>Microsoft Office Word</Application>
  <DocSecurity>0</DocSecurity>
  <Lines>74</Lines>
  <Paragraphs>20</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Info</cp:lastModifiedBy>
  <cp:revision>2</cp:revision>
  <dcterms:created xsi:type="dcterms:W3CDTF">2026-09-01T15:29:00Z</dcterms:created>
  <dcterms:modified xsi:type="dcterms:W3CDTF">2026-09-01T15:29:00Z</dcterms:modified>
</cp:coreProperties>
</file>