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9A8F" w14:textId="77777777" w:rsidR="00B03C3E" w:rsidRDefault="00B03C3E" w:rsidP="00B03C3E">
      <w:r>
        <w:t>CLINICAL ESSENTIALS COURSE TERMS AND CONDITIONS (the “Agreement”)</w:t>
      </w:r>
    </w:p>
    <w:p w14:paraId="74695343" w14:textId="77777777" w:rsidR="00B03C3E" w:rsidRDefault="00B03C3E" w:rsidP="00B03C3E"/>
    <w:p w14:paraId="07AC2016" w14:textId="77777777" w:rsidR="00B03C3E" w:rsidRDefault="00B03C3E" w:rsidP="00B03C3E">
      <w:r>
        <w:t>Course Purchased: Clinical Essentials Course (the “Program”).</w:t>
      </w:r>
    </w:p>
    <w:p w14:paraId="7157B173" w14:textId="77777777" w:rsidR="00B03C3E" w:rsidRDefault="00B03C3E" w:rsidP="00B03C3E"/>
    <w:p w14:paraId="4C3F713A" w14:textId="77777777" w:rsidR="00B03C3E" w:rsidRDefault="00B03C3E" w:rsidP="00B03C3E">
      <w:r>
        <w:t xml:space="preserve">This Agreement is made effective as of date of purchase by and between [Making Strides Consulting LLC] (hereinafter referred to as the “Coach”) and purchaser (hereinafter referred to as the “Client”). The Client and the Coach will collectively be referred to herein as the “Parties”. </w:t>
      </w:r>
    </w:p>
    <w:p w14:paraId="38E7A001" w14:textId="77777777" w:rsidR="00B03C3E" w:rsidRDefault="00B03C3E" w:rsidP="00B03C3E"/>
    <w:p w14:paraId="28F2095A" w14:textId="77777777" w:rsidR="00B03C3E" w:rsidRDefault="00B03C3E" w:rsidP="00B03C3E">
      <w:r>
        <w:t>The Parties hereby agree to the following:</w:t>
      </w:r>
    </w:p>
    <w:p w14:paraId="685D8401" w14:textId="77777777" w:rsidR="00B03C3E" w:rsidRDefault="00B03C3E" w:rsidP="00B03C3E"/>
    <w:p w14:paraId="669E110C" w14:textId="77777777" w:rsidR="00B03C3E" w:rsidRDefault="00B03C3E" w:rsidP="00B03C3E">
      <w:r>
        <w:t>1.</w:t>
      </w:r>
      <w:r>
        <w:tab/>
        <w:t>Program/Service Description</w:t>
      </w:r>
    </w:p>
    <w:p w14:paraId="5900EEC5" w14:textId="77777777" w:rsidR="00B03C3E" w:rsidRDefault="00B03C3E" w:rsidP="00B03C3E">
      <w:r>
        <w:t>A.</w:t>
      </w:r>
      <w:r>
        <w:tab/>
        <w:t>Program: All program coursework will be provided in person on the course date advertised.</w:t>
      </w:r>
    </w:p>
    <w:p w14:paraId="13D4ED9C" w14:textId="77777777" w:rsidR="00B03C3E" w:rsidRDefault="00B03C3E" w:rsidP="00B03C3E">
      <w:r>
        <w:t>B.</w:t>
      </w:r>
      <w:r>
        <w:tab/>
        <w:t xml:space="preserve">Support: Should client need additional support, client is to reach out via email to makingstridesforanimalchiro@gmail.com for prompt reply. Inquiries and questions will be answered within 6-8 business days (M-F) from receipt. Messages via social media are not an acceptable form of communication and may be answered at the Coach’s discretion. </w:t>
      </w:r>
    </w:p>
    <w:p w14:paraId="6AAC3EAE" w14:textId="77777777" w:rsidR="00B03C3E" w:rsidRDefault="00B03C3E" w:rsidP="00B03C3E">
      <w:r>
        <w:t>C.</w:t>
      </w:r>
      <w:r>
        <w:tab/>
        <w:t>Materials: All program materials that are provided are intended for use by the Client. Client is allowed to use these materials strictly within their own practice. Client agrees they will not share the materials or distribute these materials for resale.</w:t>
      </w:r>
    </w:p>
    <w:p w14:paraId="6CED7E36" w14:textId="77777777" w:rsidR="00B03C3E" w:rsidRDefault="00B03C3E" w:rsidP="00B03C3E"/>
    <w:p w14:paraId="6E0FD81F" w14:textId="77777777" w:rsidR="00B03C3E" w:rsidRDefault="00B03C3E" w:rsidP="00B03C3E">
      <w:r>
        <w:t>2. Payment</w:t>
      </w:r>
    </w:p>
    <w:p w14:paraId="70E31CDD" w14:textId="77777777" w:rsidR="00B03C3E" w:rsidRDefault="00B03C3E" w:rsidP="00B03C3E">
      <w:r>
        <w:t>The Client will pay the Investment pursuant to the following terms:</w:t>
      </w:r>
    </w:p>
    <w:p w14:paraId="53D73103" w14:textId="77777777" w:rsidR="00B03C3E" w:rsidRDefault="00B03C3E" w:rsidP="00B03C3E"/>
    <w:p w14:paraId="01801B22" w14:textId="77777777" w:rsidR="00B03C3E" w:rsidRDefault="00B03C3E" w:rsidP="00B03C3E">
      <w:r>
        <w:t xml:space="preserve">Client is to pay for the coursework through online check out. Card, check, bank transfer, square, </w:t>
      </w:r>
      <w:proofErr w:type="spellStart"/>
      <w:r>
        <w:t>venmo</w:t>
      </w:r>
      <w:proofErr w:type="spellEnd"/>
      <w:r>
        <w:t>/</w:t>
      </w:r>
      <w:proofErr w:type="spellStart"/>
      <w:r>
        <w:t>zelle</w:t>
      </w:r>
      <w:proofErr w:type="spellEnd"/>
      <w:r>
        <w:t xml:space="preserve">, </w:t>
      </w:r>
      <w:proofErr w:type="spellStart"/>
      <w:r>
        <w:t>paypal</w:t>
      </w:r>
      <w:proofErr w:type="spellEnd"/>
      <w:r>
        <w:t>, or stripe are all acceptable forms of payment.</w:t>
      </w:r>
    </w:p>
    <w:p w14:paraId="2A9D8F11" w14:textId="77777777" w:rsidR="00B03C3E" w:rsidRDefault="00B03C3E" w:rsidP="00B03C3E"/>
    <w:p w14:paraId="79863CFD" w14:textId="77777777" w:rsidR="00B03C3E" w:rsidRDefault="00B03C3E" w:rsidP="00B03C3E">
      <w:r>
        <w:t>Investment: 1-time payment of $750 (doctor) or student ($500)</w:t>
      </w:r>
    </w:p>
    <w:p w14:paraId="2DDEBBFF" w14:textId="77777777" w:rsidR="00B03C3E" w:rsidRDefault="00B03C3E" w:rsidP="00B03C3E">
      <w:r>
        <w:t>Payment Due: at time of checkout</w:t>
      </w:r>
    </w:p>
    <w:p w14:paraId="54DEEE17" w14:textId="77777777" w:rsidR="00B03C3E" w:rsidRDefault="00B03C3E" w:rsidP="00B03C3E">
      <w:r>
        <w:lastRenderedPageBreak/>
        <w:t>Payment made be completed by online payment</w:t>
      </w:r>
    </w:p>
    <w:p w14:paraId="0760DB00" w14:textId="77777777" w:rsidR="00B03C3E" w:rsidRDefault="00B03C3E" w:rsidP="00B03C3E"/>
    <w:p w14:paraId="29BE3F08" w14:textId="77777777" w:rsidR="00B03C3E" w:rsidRDefault="00B03C3E" w:rsidP="00B03C3E"/>
    <w:p w14:paraId="0284D9F2" w14:textId="77777777" w:rsidR="00B03C3E" w:rsidRDefault="00B03C3E" w:rsidP="00B03C3E">
      <w:r>
        <w:t>3. Refund Policy</w:t>
      </w:r>
    </w:p>
    <w:p w14:paraId="3DA9C9B1" w14:textId="77777777" w:rsidR="00B03C3E" w:rsidRDefault="00B03C3E" w:rsidP="00B03C3E">
      <w:r>
        <w:t>The Coach will do everything within her ability to ensure the Client’s satisfaction with the Program. The Coach expects that the Client will do the same. Refunds will not be issued for services already conducted or course material already accessed. If, for any reason, the Coach is unable to fulfill their obligations to the Client, the Client will be refunded in full for any part of the Program paid for but not yet rendered.</w:t>
      </w:r>
    </w:p>
    <w:p w14:paraId="35AB6EA9" w14:textId="77777777" w:rsidR="00B03C3E" w:rsidRDefault="00B03C3E" w:rsidP="00B03C3E">
      <w:r>
        <w:t>Client has 60 days from live course date to withdraw attendance without penalty. Failure to do such may result in no refund.</w:t>
      </w:r>
    </w:p>
    <w:p w14:paraId="0CC10E55" w14:textId="77777777" w:rsidR="00B03C3E" w:rsidRDefault="00B03C3E" w:rsidP="00B03C3E"/>
    <w:p w14:paraId="654F8A8C" w14:textId="77777777" w:rsidR="00B03C3E" w:rsidRDefault="00B03C3E" w:rsidP="00B03C3E">
      <w:r>
        <w:t xml:space="preserve">4. Term </w:t>
      </w:r>
    </w:p>
    <w:p w14:paraId="37831B7D" w14:textId="77777777" w:rsidR="00B03C3E" w:rsidRDefault="00B03C3E" w:rsidP="00B03C3E">
      <w:r>
        <w:t xml:space="preserve">The Program is a live 3-day course (the “Term”). The Client understands that the Parties do not have a relationship after the end of the Program. If the Parties choose to continue their relationship in any way, a separate and distinct agreement will be entered into and agreed upon.  </w:t>
      </w:r>
    </w:p>
    <w:p w14:paraId="3BC26333" w14:textId="77777777" w:rsidR="00B03C3E" w:rsidRDefault="00B03C3E" w:rsidP="00B03C3E"/>
    <w:p w14:paraId="2B647EBC" w14:textId="77777777" w:rsidR="00B03C3E" w:rsidRDefault="00B03C3E" w:rsidP="00B03C3E">
      <w:r>
        <w:t>5. Client Commitments</w:t>
      </w:r>
    </w:p>
    <w:p w14:paraId="495EB8A8" w14:textId="77777777" w:rsidR="00B03C3E" w:rsidRDefault="00B03C3E" w:rsidP="00B03C3E">
      <w:r>
        <w:t>The Client agrees to the following as part of the Program:</w:t>
      </w:r>
    </w:p>
    <w:p w14:paraId="51DECE03" w14:textId="77777777" w:rsidR="00B03C3E" w:rsidRDefault="00B03C3E" w:rsidP="00B03C3E">
      <w:r>
        <w:t>A.</w:t>
      </w:r>
      <w:r>
        <w:tab/>
        <w:t>The Client shall immediately inform the Coach of any issues or difficulties he/she may have with the Program.</w:t>
      </w:r>
    </w:p>
    <w:p w14:paraId="6B921FC8" w14:textId="77777777" w:rsidR="00B03C3E" w:rsidRDefault="00B03C3E" w:rsidP="00B03C3E">
      <w:r>
        <w:t>B.</w:t>
      </w:r>
      <w:r>
        <w:tab/>
        <w:t>The Client shall complete payment of the Investment according to the Terms herein.</w:t>
      </w:r>
    </w:p>
    <w:p w14:paraId="5FDA1B90" w14:textId="77777777" w:rsidR="00B03C3E" w:rsidRDefault="00B03C3E" w:rsidP="00B03C3E"/>
    <w:p w14:paraId="4D605055" w14:textId="77777777" w:rsidR="00B03C3E" w:rsidRDefault="00B03C3E" w:rsidP="00B03C3E">
      <w:r>
        <w:t>6. Coach Commitments</w:t>
      </w:r>
    </w:p>
    <w:p w14:paraId="02F6B1BD" w14:textId="77777777" w:rsidR="00B03C3E" w:rsidRDefault="00B03C3E" w:rsidP="00B03C3E">
      <w:r>
        <w:t>The Coach agrees to the following as part of the Program:</w:t>
      </w:r>
    </w:p>
    <w:p w14:paraId="4D0D3F81" w14:textId="77777777" w:rsidR="00B03C3E" w:rsidRDefault="00B03C3E" w:rsidP="00B03C3E">
      <w:r>
        <w:t>A.</w:t>
      </w:r>
      <w:r>
        <w:tab/>
        <w:t>The Coach will support the Client to the best of his/her abilities in accordance with Section I of this Agreement.</w:t>
      </w:r>
    </w:p>
    <w:p w14:paraId="104A1947" w14:textId="77777777" w:rsidR="00B03C3E" w:rsidRDefault="00B03C3E" w:rsidP="00B03C3E">
      <w:r>
        <w:lastRenderedPageBreak/>
        <w:t>B.</w:t>
      </w:r>
      <w:r>
        <w:tab/>
        <w:t xml:space="preserve">The Coach will not, at any time, either directly or indirectly, use any information disclosed by the Client for the Coach’s own benefit, nor will the Coach disclose or communicate, in any manner, any information to a third party about the Client. </w:t>
      </w:r>
    </w:p>
    <w:p w14:paraId="05B86202" w14:textId="77777777" w:rsidR="00B03C3E" w:rsidRDefault="00B03C3E" w:rsidP="00B03C3E"/>
    <w:p w14:paraId="0D949676" w14:textId="77777777" w:rsidR="00B03C3E" w:rsidRDefault="00B03C3E" w:rsidP="00B03C3E">
      <w:r>
        <w:t>7. Disclaimer</w:t>
      </w:r>
    </w:p>
    <w:p w14:paraId="185CD508" w14:textId="77777777" w:rsidR="00B03C3E" w:rsidRDefault="00B03C3E" w:rsidP="00B03C3E">
      <w:r>
        <w:t>The Client understands that the Coach is not an attorney, financial advisor, and/or accountant. The Coach and Client’s work together is not a substitute for professional financial, business, or legal advice.  The Client understands that the Coach does not guarantee any outcome, income revenue, and/or profit from the Parties’ work together.</w:t>
      </w:r>
    </w:p>
    <w:p w14:paraId="3C65552B" w14:textId="77777777" w:rsidR="00B03C3E" w:rsidRDefault="00B03C3E" w:rsidP="00B03C3E"/>
    <w:p w14:paraId="1681347B" w14:textId="77777777" w:rsidR="00B03C3E" w:rsidRDefault="00B03C3E" w:rsidP="00B03C3E">
      <w:r>
        <w:t>The Client also understands that the Coach is not a veterinarian and the course content within is not intended to replace traditional veterinary education, training, patient examination, and/or patient treatment</w:t>
      </w:r>
    </w:p>
    <w:p w14:paraId="75C70EB3" w14:textId="77777777" w:rsidR="00B03C3E" w:rsidRDefault="00B03C3E" w:rsidP="00B03C3E"/>
    <w:p w14:paraId="708BD5D2" w14:textId="77777777" w:rsidR="00B03C3E" w:rsidRDefault="00B03C3E" w:rsidP="00B03C3E">
      <w:r>
        <w:t>8. Limitation of Liability</w:t>
      </w:r>
    </w:p>
    <w:p w14:paraId="3F96CF9A" w14:textId="77777777" w:rsidR="00B03C3E" w:rsidRDefault="00B03C3E" w:rsidP="00B03C3E">
      <w:r>
        <w:t>Notwithstanding anything to the contrary contained herein, the Client’s sole and exclusive remedy for negligence, failure to perform, or breach by the Coach hereunder shall be a refund of the amount paid but not earned on the Agreement. IN NO EVENT SHALL THE COACH BE LIABLE TO THE CLIENT FOR ANY INDIRECT, SPECIAL, EXEMPLARY, PUNITIVE, OR CONSEQUENTIAL DAMAGES.</w:t>
      </w:r>
    </w:p>
    <w:p w14:paraId="17A71998" w14:textId="77777777" w:rsidR="00B03C3E" w:rsidRDefault="00B03C3E" w:rsidP="00B03C3E"/>
    <w:p w14:paraId="008D9D1C" w14:textId="77777777" w:rsidR="00B03C3E" w:rsidRDefault="00B03C3E" w:rsidP="00B03C3E">
      <w:r>
        <w:t xml:space="preserve">9. Indemnification </w:t>
      </w:r>
    </w:p>
    <w:p w14:paraId="53D0FA30" w14:textId="77777777" w:rsidR="00B03C3E" w:rsidRDefault="00B03C3E" w:rsidP="00B03C3E">
      <w:r>
        <w:t xml:space="preserve">Client agrees to indemnify and hold harmless the Coach, Making Strides Consulting LLC, and its agents, employees, representatives, successors and assigns from all direct and third-party claims, losses, expenses, fees, including attorneys’ fees, costs, and judgments that may be asserted against Making Strides Consulting LLC or the Coach, by any third parties that result from the errors, negligence, acts, and/or omissions of the Client and/or the Coach. </w:t>
      </w:r>
    </w:p>
    <w:p w14:paraId="131AD411" w14:textId="77777777" w:rsidR="00B03C3E" w:rsidRDefault="00B03C3E" w:rsidP="00B03C3E"/>
    <w:p w14:paraId="074639D7" w14:textId="77777777" w:rsidR="00B03C3E" w:rsidRDefault="00B03C3E" w:rsidP="00B03C3E">
      <w:r>
        <w:t>10. ARBITRATION</w:t>
      </w:r>
    </w:p>
    <w:p w14:paraId="2C25A048" w14:textId="77777777" w:rsidR="00B03C3E" w:rsidRDefault="00B03C3E" w:rsidP="00B03C3E">
      <w:r>
        <w:t xml:space="preserve">Any controversy or claim between the Parties shall be settled by arbitration before a single, mutually agreed upon arbitrator under the then current rules of the American Arbitration </w:t>
      </w:r>
      <w:r>
        <w:lastRenderedPageBreak/>
        <w:t>Association (“AAA”). If the Parties cannot agree upon an arbitrator, then each party shall appoint one arbitrator and then both arbitrators, in turn, shall appoint a third neutral arbitrator to hear the matter. The decision and award of the arbitrator shall be final and binding and the award so rendered may be entered in a state court of Texas. The arbitration hearing shall be held in the state of Texas. Each party shall pay its own costs and expenses related to the arbitration, and shall split the cost of the arbitrator equally. The arbitrator will have no authority to award punitive or other non-compensatory damages to either party. No damages excluded by or in excess of any damage limitations set forth in this Agreement shall be awarded. The sole remedy for the Client shall be a refund of any amount paid to the Coach.</w:t>
      </w:r>
    </w:p>
    <w:p w14:paraId="3A82C652" w14:textId="77777777" w:rsidR="00B03C3E" w:rsidRDefault="00B03C3E" w:rsidP="00B03C3E"/>
    <w:p w14:paraId="45FEFB4D" w14:textId="77777777" w:rsidR="00B03C3E" w:rsidRDefault="00B03C3E" w:rsidP="00B03C3E">
      <w:r>
        <w:t>11. Entire Agreement</w:t>
      </w:r>
    </w:p>
    <w:p w14:paraId="61FB85B3" w14:textId="77777777" w:rsidR="00B03C3E" w:rsidRDefault="00B03C3E" w:rsidP="00B03C3E">
      <w:r>
        <w:t xml:space="preserve">This Agreement contains the entire agreement between the Parties. There are no other promises or conditions in any other agreement (oral or written) between the Parties. </w:t>
      </w:r>
    </w:p>
    <w:p w14:paraId="0944FDDF" w14:textId="77777777" w:rsidR="00B03C3E" w:rsidRDefault="00B03C3E" w:rsidP="00B03C3E"/>
    <w:p w14:paraId="36CBFF52" w14:textId="77777777" w:rsidR="00B03C3E" w:rsidRDefault="00B03C3E" w:rsidP="00B03C3E">
      <w:r>
        <w:t xml:space="preserve">12. Severability </w:t>
      </w:r>
    </w:p>
    <w:p w14:paraId="4B0EC62E" w14:textId="77777777" w:rsidR="00B03C3E" w:rsidRDefault="00B03C3E" w:rsidP="00B03C3E">
      <w:r>
        <w:t xml:space="preserve">The provisions of this Agreement shall be deemed severable, and the invalidity or unenforceability of any provision shall not affect the validity and enforceability of any other provision hereof. If any Section, subsection, sentence, or clause of this Agreement shall be adjudged illegal, invalid, or unenforceable, such illegality, invalidity, or unenforceability shall have no effect on the Agreement as a whole or on any Section, subsection, sentence, or clause hereof not expressly so adjudged. </w:t>
      </w:r>
    </w:p>
    <w:p w14:paraId="10D5A0F0" w14:textId="77777777" w:rsidR="00B03C3E" w:rsidRDefault="00B03C3E" w:rsidP="00B03C3E"/>
    <w:p w14:paraId="6E8BE2F0" w14:textId="77777777" w:rsidR="00B03C3E" w:rsidRDefault="00B03C3E" w:rsidP="00B03C3E">
      <w:r>
        <w:t>13. Applicable Law + Venue</w:t>
      </w:r>
    </w:p>
    <w:p w14:paraId="078E0388" w14:textId="77777777" w:rsidR="00B03C3E" w:rsidRDefault="00B03C3E" w:rsidP="00B03C3E">
      <w:r>
        <w:t xml:space="preserve">This Agreement shall be governed by and construed and enforced in accordance with the laws of the State of Texas, United States as they apply to contracts entered into and wholly to be performed in the State of Texas, United States. The Federal and State courts within the State of Texas, United States shall have exclusive jurisdiction to adjudicate any dispute arising out of or from this Agreement. </w:t>
      </w:r>
    </w:p>
    <w:p w14:paraId="6E2A3313" w14:textId="77777777" w:rsidR="00B03C3E" w:rsidRDefault="00B03C3E" w:rsidP="00B03C3E"/>
    <w:p w14:paraId="63F6425B" w14:textId="77777777" w:rsidR="00B03C3E" w:rsidRDefault="00B03C3E" w:rsidP="00B03C3E">
      <w:r>
        <w:t>14. Photograph and Testimonial Release</w:t>
      </w:r>
    </w:p>
    <w:p w14:paraId="795C90F8" w14:textId="77777777" w:rsidR="00B03C3E" w:rsidRDefault="00B03C3E" w:rsidP="00B03C3E"/>
    <w:p w14:paraId="6F327A38" w14:textId="77777777" w:rsidR="00B03C3E" w:rsidRDefault="00B03C3E" w:rsidP="00B03C3E">
      <w:r>
        <w:lastRenderedPageBreak/>
        <w:t xml:space="preserve">The Client grants the Coach the right, title and interest to share any and all communications, wins, screenshots of communications, or testimonials in connection with the Client's participation in the Program for the purposes of promoting and marketing the Program across social media, advertisements, the Coach’s website, and to the Coach’s future clients. The Client understands that s/he will not receive any compensation for use of his/her likeness, testimonial, or image. The Coach will make all reasonable efforts to conceal the identity of the Client, unless otherwise granted permission by the Client to share his/her name or identifying information. </w:t>
      </w:r>
    </w:p>
    <w:p w14:paraId="7E87A78F" w14:textId="77777777" w:rsidR="00B03C3E" w:rsidRDefault="00B03C3E" w:rsidP="00B03C3E"/>
    <w:p w14:paraId="35340479" w14:textId="77777777" w:rsidR="00B03C3E" w:rsidRDefault="00B03C3E" w:rsidP="00B03C3E">
      <w:r>
        <w:t>15. Inherent risk disclaimer</w:t>
      </w:r>
    </w:p>
    <w:p w14:paraId="279C629C" w14:textId="77777777" w:rsidR="00B03C3E" w:rsidRDefault="00B03C3E" w:rsidP="00B03C3E"/>
    <w:p w14:paraId="357FCD8B" w14:textId="77777777" w:rsidR="00B03C3E" w:rsidRDefault="00B03C3E" w:rsidP="00B03C3E">
      <w:r>
        <w:t>By participating in activities involving animals or being present in areas where animals are housed or present, you acknowledge and accept the inherent risks associated with such interactions. These risks include, but are not limited to: bites, scratches, injury from unexpected animal behavior, allergic reactions, and the potential for transmission of zoonotic diseases. You voluntarily assume all risks, known and unknown, even those arising from the negligence or alleged negligence of Making Strides Consulting LLC</w:t>
      </w:r>
    </w:p>
    <w:p w14:paraId="02FD234B" w14:textId="77777777" w:rsidR="00B03C3E" w:rsidRDefault="00B03C3E" w:rsidP="00B03C3E"/>
    <w:p w14:paraId="443FA6E6" w14:textId="77777777" w:rsidR="00B03C3E" w:rsidRDefault="00B03C3E" w:rsidP="00B03C3E">
      <w:r>
        <w:t>Participant will be asked to sign an additional waiver, release, and NDA prior to participating in event:</w:t>
      </w:r>
    </w:p>
    <w:p w14:paraId="6E993E6E" w14:textId="58F2974D" w:rsidR="0099299C" w:rsidRDefault="00B03C3E" w:rsidP="00B03C3E">
      <w:r>
        <w:t>https://docs.google.com/forms/d/e/1FAIpQLSfayKLX01OHeAOK35fBLdmPhyJr7QSSF0kq19I6gBM69mGk0w/viewform</w:t>
      </w:r>
    </w:p>
    <w:sectPr w:rsidR="0099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3E"/>
    <w:rsid w:val="00544D4D"/>
    <w:rsid w:val="0099299C"/>
    <w:rsid w:val="009E4C14"/>
    <w:rsid w:val="00B03C3E"/>
    <w:rsid w:val="00D565A2"/>
    <w:rsid w:val="00F5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255A"/>
  <w15:chartTrackingRefBased/>
  <w15:docId w15:val="{698A3A99-9DDF-46E3-B576-3537B47D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3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3C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3C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3C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3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C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3C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3C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3C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3C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3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C3E"/>
    <w:rPr>
      <w:rFonts w:eastAsiaTheme="majorEastAsia" w:cstheme="majorBidi"/>
      <w:color w:val="272727" w:themeColor="text1" w:themeTint="D8"/>
    </w:rPr>
  </w:style>
  <w:style w:type="paragraph" w:styleId="Title">
    <w:name w:val="Title"/>
    <w:basedOn w:val="Normal"/>
    <w:next w:val="Normal"/>
    <w:link w:val="TitleChar"/>
    <w:uiPriority w:val="10"/>
    <w:qFormat/>
    <w:rsid w:val="00B03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C3E"/>
    <w:pPr>
      <w:spacing w:before="160"/>
      <w:jc w:val="center"/>
    </w:pPr>
    <w:rPr>
      <w:i/>
      <w:iCs/>
      <w:color w:val="404040" w:themeColor="text1" w:themeTint="BF"/>
    </w:rPr>
  </w:style>
  <w:style w:type="character" w:customStyle="1" w:styleId="QuoteChar">
    <w:name w:val="Quote Char"/>
    <w:basedOn w:val="DefaultParagraphFont"/>
    <w:link w:val="Quote"/>
    <w:uiPriority w:val="29"/>
    <w:rsid w:val="00B03C3E"/>
    <w:rPr>
      <w:i/>
      <w:iCs/>
      <w:color w:val="404040" w:themeColor="text1" w:themeTint="BF"/>
    </w:rPr>
  </w:style>
  <w:style w:type="paragraph" w:styleId="ListParagraph">
    <w:name w:val="List Paragraph"/>
    <w:basedOn w:val="Normal"/>
    <w:uiPriority w:val="34"/>
    <w:qFormat/>
    <w:rsid w:val="00B03C3E"/>
    <w:pPr>
      <w:ind w:left="720"/>
      <w:contextualSpacing/>
    </w:pPr>
  </w:style>
  <w:style w:type="character" w:styleId="IntenseEmphasis">
    <w:name w:val="Intense Emphasis"/>
    <w:basedOn w:val="DefaultParagraphFont"/>
    <w:uiPriority w:val="21"/>
    <w:qFormat/>
    <w:rsid w:val="00B03C3E"/>
    <w:rPr>
      <w:i/>
      <w:iCs/>
      <w:color w:val="2F5496" w:themeColor="accent1" w:themeShade="BF"/>
    </w:rPr>
  </w:style>
  <w:style w:type="paragraph" w:styleId="IntenseQuote">
    <w:name w:val="Intense Quote"/>
    <w:basedOn w:val="Normal"/>
    <w:next w:val="Normal"/>
    <w:link w:val="IntenseQuoteChar"/>
    <w:uiPriority w:val="30"/>
    <w:qFormat/>
    <w:rsid w:val="00B03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3C3E"/>
    <w:rPr>
      <w:i/>
      <w:iCs/>
      <w:color w:val="2F5496" w:themeColor="accent1" w:themeShade="BF"/>
    </w:rPr>
  </w:style>
  <w:style w:type="character" w:styleId="IntenseReference">
    <w:name w:val="Intense Reference"/>
    <w:basedOn w:val="DefaultParagraphFont"/>
    <w:uiPriority w:val="32"/>
    <w:qFormat/>
    <w:rsid w:val="00B03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1230</Words>
  <Characters>7016</Characters>
  <Application>Microsoft Office Word</Application>
  <DocSecurity>0</DocSecurity>
  <Lines>58</Lines>
  <Paragraphs>16</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c:creator>
  <cp:keywords/>
  <dc:description/>
  <cp:lastModifiedBy>Katie --</cp:lastModifiedBy>
  <cp:revision>1</cp:revision>
  <dcterms:created xsi:type="dcterms:W3CDTF">2025-08-18T14:09:00Z</dcterms:created>
  <dcterms:modified xsi:type="dcterms:W3CDTF">2025-08-18T14:10:00Z</dcterms:modified>
</cp:coreProperties>
</file>